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15DBA">
      <w:pPr>
        <w:pStyle w:val="a3"/>
        <w:jc w:val="center"/>
      </w:pPr>
      <w:bookmarkStart w:id="0" w:name="_GoBack"/>
      <w:bookmarkEnd w:id="0"/>
      <w:r>
        <w:rPr>
          <w:rStyle w:val="a6"/>
          <w:rFonts w:ascii="Arial" w:hAnsi="Arial" w:cs="Arial"/>
          <w:color w:val="000000"/>
          <w:sz w:val="36"/>
          <w:szCs w:val="36"/>
        </w:rPr>
        <w:t>РЕШЕНИЕ</w:t>
      </w:r>
    </w:p>
    <w:p w:rsidR="00000000" w:rsidRDefault="00B15DBA">
      <w:pPr>
        <w:pStyle w:val="a3"/>
        <w:jc w:val="center"/>
      </w:pPr>
      <w:r>
        <w:rPr>
          <w:rStyle w:val="a6"/>
          <w:rFonts w:ascii="Arial" w:hAnsi="Arial" w:cs="Arial"/>
          <w:color w:val="000000"/>
          <w:sz w:val="28"/>
          <w:szCs w:val="28"/>
        </w:rPr>
        <w:t>№</w:t>
      </w:r>
      <w:r>
        <w:rPr>
          <w:rStyle w:val="a6"/>
          <w:rFonts w:ascii="Arial" w:hAnsi="Arial" w:cs="Arial"/>
          <w:color w:val="000000"/>
          <w:sz w:val="28"/>
          <w:szCs w:val="28"/>
        </w:rPr>
        <w:t xml:space="preserve"> </w:t>
      </w:r>
      <w:r>
        <w:rPr>
          <w:rStyle w:val="printdefinition"/>
          <w:rFonts w:ascii="Arial" w:hAnsi="Arial" w:cs="Arial"/>
          <w:b/>
          <w:bCs/>
          <w:color w:val="000000"/>
          <w:sz w:val="28"/>
          <w:szCs w:val="28"/>
        </w:rPr>
        <w:t>91</w:t>
      </w:r>
      <w:r>
        <w:rPr>
          <w:rStyle w:val="printdefinition"/>
          <w:rFonts w:ascii="Arial" w:hAnsi="Arial" w:cs="Arial"/>
          <w:b/>
          <w:bCs/>
          <w:color w:val="000000"/>
          <w:sz w:val="28"/>
          <w:szCs w:val="28"/>
        </w:rPr>
        <w:t>3</w:t>
      </w:r>
    </w:p>
    <w:p w:rsidR="00000000" w:rsidRDefault="00B15DBA">
      <w:pPr>
        <w:pStyle w:val="a3"/>
        <w:jc w:val="center"/>
      </w:pPr>
      <w:r>
        <w:rPr>
          <w:rStyle w:val="printdefinition"/>
          <w:rFonts w:ascii="Arial" w:hAnsi="Arial" w:cs="Arial"/>
          <w:b/>
          <w:bCs/>
          <w:color w:val="000000"/>
          <w:sz w:val="28"/>
          <w:szCs w:val="28"/>
        </w:rPr>
        <w:t>Хасков</w:t>
      </w:r>
      <w:r>
        <w:rPr>
          <w:rStyle w:val="printdefinition"/>
          <w:rFonts w:ascii="Arial" w:hAnsi="Arial" w:cs="Arial"/>
          <w:b/>
          <w:bCs/>
          <w:color w:val="000000"/>
          <w:sz w:val="28"/>
          <w:szCs w:val="28"/>
        </w:rPr>
        <w:t>о</w:t>
      </w:r>
      <w:r>
        <w:rPr>
          <w:rStyle w:val="a6"/>
          <w:rFonts w:ascii="Arial" w:hAnsi="Arial" w:cs="Arial"/>
          <w:color w:val="000000"/>
          <w:sz w:val="28"/>
          <w:szCs w:val="28"/>
        </w:rPr>
        <w:t>,</w:t>
      </w:r>
      <w:r>
        <w:rPr>
          <w:rStyle w:val="a6"/>
          <w:rFonts w:ascii="Arial" w:hAnsi="Arial" w:cs="Arial"/>
          <w:color w:val="000000"/>
          <w:sz w:val="28"/>
          <w:szCs w:val="28"/>
        </w:rPr>
        <w:t xml:space="preserve"> </w:t>
      </w:r>
      <w:r>
        <w:rPr>
          <w:rStyle w:val="printdefinition"/>
          <w:rFonts w:ascii="Arial" w:hAnsi="Arial" w:cs="Arial"/>
          <w:b/>
          <w:bCs/>
          <w:color w:val="000000"/>
          <w:sz w:val="28"/>
          <w:szCs w:val="28"/>
        </w:rPr>
        <w:t>23.11.2023 г</w:t>
      </w:r>
      <w:r>
        <w:rPr>
          <w:rStyle w:val="printdefinition"/>
          <w:rFonts w:ascii="Arial" w:hAnsi="Arial" w:cs="Arial"/>
          <w:b/>
          <w:bCs/>
          <w:color w:val="000000"/>
          <w:sz w:val="28"/>
          <w:szCs w:val="28"/>
        </w:rPr>
        <w:t>.</w:t>
      </w:r>
    </w:p>
    <w:p w:rsidR="00000000" w:rsidRDefault="00B15DBA">
      <w:pPr>
        <w:pStyle w:val="a3"/>
        <w:jc w:val="center"/>
      </w:pPr>
      <w:r>
        <w:rPr>
          <w:rStyle w:val="a6"/>
          <w:rFonts w:ascii="Arial" w:hAnsi="Arial" w:cs="Arial"/>
          <w:color w:val="000000"/>
          <w:sz w:val="28"/>
          <w:szCs w:val="28"/>
        </w:rPr>
        <w:t>В ИМЕТО НА НАРОДА</w:t>
      </w:r>
    </w:p>
    <w:p w:rsidR="00000000" w:rsidRDefault="00B15DBA">
      <w:pPr>
        <w:pStyle w:val="body-text"/>
      </w:pPr>
      <w:r>
        <w:rPr>
          <w:rStyle w:val="printdefinition"/>
          <w:rFonts w:ascii="Arial" w:hAnsi="Arial" w:cs="Arial"/>
          <w:b/>
          <w:bCs/>
          <w:color w:val="000000"/>
        </w:rPr>
        <w:t>Административният съд - Хасков</w:t>
      </w:r>
      <w:r>
        <w:rPr>
          <w:rStyle w:val="printdefinition"/>
          <w:rFonts w:ascii="Arial" w:hAnsi="Arial" w:cs="Arial"/>
          <w:b/>
          <w:bCs/>
          <w:color w:val="000000"/>
        </w:rPr>
        <w:t>о</w:t>
      </w:r>
      <w:r>
        <w:rPr>
          <w:rStyle w:val="a6"/>
          <w:rFonts w:ascii="Arial" w:hAnsi="Arial" w:cs="Arial"/>
          <w:color w:val="000000"/>
        </w:rPr>
        <w:t xml:space="preserve"> </w:t>
      </w:r>
      <w:r>
        <w:rPr>
          <w:rStyle w:val="printdefinition"/>
          <w:rFonts w:ascii="Arial" w:hAnsi="Arial" w:cs="Arial"/>
          <w:b/>
          <w:bCs/>
          <w:color w:val="000000"/>
        </w:rPr>
        <w:t>- VII състав</w:t>
      </w:r>
      <w:r>
        <w:rPr>
          <w:rStyle w:val="printdefinition"/>
          <w:rFonts w:ascii="Arial" w:hAnsi="Arial" w:cs="Arial"/>
          <w:b/>
          <w:bCs/>
          <w:color w:val="000000"/>
        </w:rPr>
        <w:t>,</w:t>
      </w:r>
      <w:r>
        <w:rPr>
          <w:rFonts w:ascii="Arial" w:hAnsi="Arial" w:cs="Arial"/>
          <w:color w:val="000000"/>
        </w:rPr>
        <w:t xml:space="preserve"> в</w:t>
      </w:r>
      <w:r>
        <w:rPr>
          <w:rFonts w:ascii="Arial" w:hAnsi="Arial" w:cs="Arial"/>
          <w:color w:val="000000"/>
        </w:rPr>
        <w:t xml:space="preserve"> </w:t>
      </w:r>
      <w:r>
        <w:rPr>
          <w:rStyle w:val="printdefinition"/>
          <w:rFonts w:ascii="Arial" w:hAnsi="Arial" w:cs="Arial"/>
          <w:color w:val="000000"/>
        </w:rPr>
        <w:t>съдебно заседани</w:t>
      </w:r>
      <w:r>
        <w:rPr>
          <w:rStyle w:val="printdefinition"/>
          <w:rFonts w:ascii="Arial" w:hAnsi="Arial" w:cs="Arial"/>
          <w:color w:val="000000"/>
        </w:rPr>
        <w:t>е</w:t>
      </w:r>
      <w:r>
        <w:rPr>
          <w:rFonts w:ascii="Arial" w:hAnsi="Arial" w:cs="Arial"/>
          <w:color w:val="000000"/>
        </w:rPr>
        <w:t xml:space="preserve"> </w:t>
      </w:r>
      <w:r>
        <w:rPr>
          <w:rStyle w:val="printdefinition"/>
          <w:rFonts w:ascii="Arial" w:hAnsi="Arial" w:cs="Arial"/>
          <w:color w:val="000000"/>
        </w:rPr>
        <w:t>на тринадесети ноември две хиляди и двадесет и трета годин</w:t>
      </w:r>
      <w:r>
        <w:rPr>
          <w:rStyle w:val="printdefinition"/>
          <w:rFonts w:ascii="Arial" w:hAnsi="Arial" w:cs="Arial"/>
          <w:color w:val="000000"/>
        </w:rPr>
        <w:t>а</w:t>
      </w:r>
      <w:r>
        <w:rPr>
          <w:rFonts w:ascii="Arial" w:hAnsi="Arial" w:cs="Arial"/>
          <w:color w:val="000000"/>
        </w:rPr>
        <w:t xml:space="preserve"> в състав:</w:t>
      </w:r>
    </w:p>
    <w:tbl>
      <w:tblPr>
        <w:tblW w:w="5000" w:type="pct"/>
        <w:tblCellSpacing w:w="15" w:type="dxa"/>
        <w:tblLook w:val="04A0" w:firstRow="1" w:lastRow="0" w:firstColumn="1" w:lastColumn="0" w:noHBand="0" w:noVBand="1"/>
      </w:tblPr>
      <w:tblGrid>
        <w:gridCol w:w="4617"/>
        <w:gridCol w:w="4545"/>
      </w:tblGrid>
      <w:tr w:rsidR="00000000">
        <w:trPr>
          <w:tblCellSpacing w:w="15" w:type="dxa"/>
        </w:trPr>
        <w:tc>
          <w:tcPr>
            <w:tcW w:w="0" w:type="auto"/>
            <w:tcMar>
              <w:top w:w="15" w:type="dxa"/>
              <w:left w:w="15" w:type="dxa"/>
              <w:bottom w:w="15" w:type="dxa"/>
              <w:right w:w="15" w:type="dxa"/>
            </w:tcMar>
            <w:vAlign w:val="center"/>
            <w:hideMark/>
          </w:tcPr>
          <w:p w:rsidR="00000000" w:rsidRDefault="00B15DBA">
            <w:pPr>
              <w:spacing w:before="600" w:after="600"/>
              <w:jc w:val="right"/>
              <w:rPr>
                <w:rFonts w:eastAsia="Times New Roman"/>
              </w:rPr>
            </w:pPr>
            <w:r>
              <w:rPr>
                <w:rStyle w:val="printdefinition"/>
                <w:rFonts w:ascii="Arial" w:eastAsia="Times New Roman" w:hAnsi="Arial" w:cs="Arial"/>
                <w:b/>
                <w:bCs/>
                <w:caps/>
                <w:color w:val="000000"/>
              </w:rPr>
              <w:t>Съди</w:t>
            </w:r>
            <w:r>
              <w:rPr>
                <w:rStyle w:val="printdefinition"/>
                <w:rFonts w:ascii="Arial" w:eastAsia="Times New Roman" w:hAnsi="Arial" w:cs="Arial"/>
                <w:b/>
                <w:bCs/>
                <w:caps/>
                <w:color w:val="000000"/>
              </w:rPr>
              <w:t>я</w:t>
            </w:r>
            <w:r>
              <w:rPr>
                <w:rStyle w:val="a6"/>
                <w:rFonts w:ascii="Arial" w:eastAsia="Times New Roman" w:hAnsi="Arial" w:cs="Arial"/>
                <w:caps/>
                <w:color w:val="000000"/>
              </w:rPr>
              <w:t xml:space="preserve">: </w:t>
            </w:r>
          </w:p>
        </w:tc>
        <w:tc>
          <w:tcPr>
            <w:tcW w:w="4500" w:type="dxa"/>
            <w:tcMar>
              <w:top w:w="15" w:type="dxa"/>
              <w:left w:w="15" w:type="dxa"/>
              <w:bottom w:w="15" w:type="dxa"/>
              <w:right w:w="15" w:type="dxa"/>
            </w:tcMar>
            <w:hideMark/>
          </w:tcPr>
          <w:p w:rsidR="00000000" w:rsidRDefault="00B15DBA">
            <w:pPr>
              <w:spacing w:before="600" w:after="600"/>
              <w:rPr>
                <w:rFonts w:eastAsia="Times New Roman"/>
              </w:rPr>
            </w:pPr>
            <w:r>
              <w:rPr>
                <w:rStyle w:val="printdefinition"/>
                <w:rFonts w:ascii="Arial" w:eastAsia="Times New Roman" w:hAnsi="Arial" w:cs="Arial"/>
                <w:caps/>
                <w:color w:val="000000"/>
              </w:rPr>
              <w:t>ПЕТЪР ВУНО</w:t>
            </w:r>
            <w:r>
              <w:rPr>
                <w:rStyle w:val="printdefinition"/>
                <w:rFonts w:ascii="Arial" w:eastAsia="Times New Roman" w:hAnsi="Arial" w:cs="Arial"/>
                <w:caps/>
                <w:color w:val="000000"/>
              </w:rPr>
              <w:t>В</w:t>
            </w:r>
          </w:p>
        </w:tc>
      </w:tr>
      <w:tr w:rsidR="00000000">
        <w:trPr>
          <w:tblCellSpacing w:w="15" w:type="dxa"/>
        </w:trPr>
        <w:tc>
          <w:tcPr>
            <w:tcW w:w="0" w:type="auto"/>
            <w:tcMar>
              <w:top w:w="15" w:type="dxa"/>
              <w:left w:w="15" w:type="dxa"/>
              <w:bottom w:w="15" w:type="dxa"/>
              <w:right w:w="15" w:type="dxa"/>
            </w:tcMar>
            <w:hideMark/>
          </w:tcPr>
          <w:p w:rsidR="00000000" w:rsidRDefault="00B15DBA">
            <w:pPr>
              <w:rPr>
                <w:rFonts w:eastAsia="Times New Roman"/>
                <w:sz w:val="20"/>
                <w:szCs w:val="20"/>
              </w:rPr>
            </w:pPr>
          </w:p>
        </w:tc>
        <w:tc>
          <w:tcPr>
            <w:tcW w:w="4500" w:type="dxa"/>
            <w:tcMar>
              <w:top w:w="15" w:type="dxa"/>
              <w:left w:w="15" w:type="dxa"/>
              <w:bottom w:w="15" w:type="dxa"/>
              <w:right w:w="15" w:type="dxa"/>
            </w:tcMar>
            <w:hideMark/>
          </w:tcPr>
          <w:p w:rsidR="00000000" w:rsidRDefault="00B15DBA">
            <w:pPr>
              <w:rPr>
                <w:rFonts w:eastAsia="Times New Roman"/>
                <w:sz w:val="20"/>
                <w:szCs w:val="20"/>
              </w:rPr>
            </w:pPr>
          </w:p>
        </w:tc>
      </w:tr>
    </w:tbl>
    <w:p w:rsidR="00000000" w:rsidRDefault="00B15DBA">
      <w:pPr>
        <w:pStyle w:val="body-text"/>
        <w:jc w:val="both"/>
      </w:pPr>
      <w:r>
        <w:rPr>
          <w:rStyle w:val="printdefinition"/>
        </w:rPr>
        <w:t>При секретар ЙОРДАНКА ПОПОВ</w:t>
      </w:r>
      <w:r>
        <w:rPr>
          <w:rStyle w:val="printdefinition"/>
        </w:rPr>
        <w:t>А</w:t>
      </w:r>
      <w:r>
        <w:t xml:space="preserve"> </w:t>
      </w:r>
      <w:r>
        <w:t>като разгледа докладваното от съдия ПЕТЪР ВУНО</w:t>
      </w:r>
      <w:r>
        <w:t>В</w:t>
      </w:r>
      <w:r>
        <w:t xml:space="preserve"> административно дело № 20237260701211 / 2023 г., за да се произнесе взе предвид следното</w:t>
      </w:r>
      <w:r>
        <w:t>:</w:t>
      </w:r>
    </w:p>
    <w:p w:rsidR="00000000" w:rsidRDefault="00B15DBA">
      <w:pPr>
        <w:pStyle w:val="a4"/>
        <w:ind w:firstLine="720"/>
        <w:jc w:val="both"/>
        <w:divId w:val="364332791"/>
        <w:rPr>
          <w:rFonts w:ascii="MS Sans Serif" w:hAnsi="MS Sans Serif"/>
        </w:rPr>
      </w:pPr>
      <w:r>
        <w:rPr>
          <w:rFonts w:ascii="MS Sans Serif" w:hAnsi="MS Sans Serif"/>
        </w:rPr>
        <w:t>Производството е по реда на</w:t>
      </w:r>
      <w:r>
        <w:rPr>
          <w:rFonts w:ascii="MS Sans Serif" w:hAnsi="MS Sans Serif"/>
        </w:rPr>
        <w:t xml:space="preserve"> </w:t>
      </w:r>
      <w:r>
        <w:rPr>
          <w:rFonts w:ascii="MS Sans Serif" w:hAnsi="MS Sans Serif"/>
          <w:lang w:val="x-none"/>
        </w:rPr>
        <w:t xml:space="preserve">чл. </w:t>
      </w:r>
      <w:r>
        <w:rPr>
          <w:rFonts w:ascii="MS Sans Serif" w:hAnsi="MS Sans Serif"/>
        </w:rPr>
        <w:t>459 от Изборния кодекс (ИК).</w:t>
      </w:r>
    </w:p>
    <w:p w:rsidR="00000000" w:rsidRDefault="00B15DBA">
      <w:pPr>
        <w:pStyle w:val="a4"/>
        <w:ind w:firstLine="720"/>
        <w:jc w:val="both"/>
        <w:divId w:val="364332791"/>
        <w:rPr>
          <w:rFonts w:ascii="MS Sans Serif" w:hAnsi="MS Sans Serif"/>
        </w:rPr>
      </w:pPr>
      <w:r>
        <w:rPr>
          <w:rFonts w:ascii="MS Sans Serif" w:hAnsi="MS Sans Serif"/>
        </w:rPr>
        <w:t>Образувано е по жалба от ПП "ГЕРБ"</w:t>
      </w:r>
      <w:r>
        <w:rPr>
          <w:rFonts w:ascii="MS Sans Serif" w:hAnsi="MS Sans Serif"/>
        </w:rPr>
        <w:t xml:space="preserve">, чрез упълномощен представител – М. Ч. К., </w:t>
      </w:r>
      <w:r>
        <w:rPr>
          <w:rFonts w:ascii="MS Sans Serif" w:hAnsi="MS Sans Serif"/>
        </w:rPr>
        <w:t>с</w:t>
      </w:r>
      <w:r>
        <w:rPr>
          <w:rStyle w:val="bodytext2bold"/>
          <w:rFonts w:ascii="MS Sans Serif" w:hAnsi="MS Sans Serif"/>
          <w:b/>
          <w:bCs/>
          <w:color w:val="000000"/>
          <w:shd w:val="clear" w:color="auto" w:fill="FFFFFF"/>
        </w:rPr>
        <w:t>рещу</w:t>
      </w:r>
      <w:r>
        <w:rPr>
          <w:rStyle w:val="bodytext2bold"/>
          <w:rFonts w:ascii="MS Sans Serif" w:hAnsi="MS Sans Serif"/>
          <w:b/>
          <w:bCs/>
          <w:color w:val="000000"/>
          <w:shd w:val="clear" w:color="auto" w:fill="FFFFFF"/>
        </w:rPr>
        <w:t xml:space="preserve"> </w:t>
      </w:r>
      <w:r>
        <w:rPr>
          <w:rFonts w:ascii="MS Sans Serif" w:hAnsi="MS Sans Serif"/>
          <w:color w:val="000000"/>
        </w:rPr>
        <w:t>Решение № 86 от 30.10.2023 г. на Общинска избирателна комисия (ОИК) – Ивайловград в частта, с която е обявен изборният резултат от проведените на 29.10.2023 г. избори за кмет на Кметство Р., община Ивайловг</w:t>
      </w:r>
      <w:r>
        <w:rPr>
          <w:rFonts w:ascii="MS Sans Serif" w:hAnsi="MS Sans Serif"/>
          <w:color w:val="000000"/>
        </w:rPr>
        <w:t>рад, област Хасково, на първи тур</w:t>
      </w:r>
      <w:r>
        <w:rPr>
          <w:rFonts w:ascii="MS Sans Serif" w:hAnsi="MS Sans Serif"/>
        </w:rPr>
        <w:t>.</w:t>
      </w:r>
    </w:p>
    <w:p w:rsidR="00000000" w:rsidRDefault="00B15DBA">
      <w:pPr>
        <w:pStyle w:val="a4"/>
        <w:ind w:firstLine="720"/>
        <w:jc w:val="both"/>
        <w:divId w:val="364332791"/>
        <w:rPr>
          <w:rFonts w:ascii="MS Sans Serif" w:hAnsi="MS Sans Serif"/>
        </w:rPr>
      </w:pPr>
      <w:r>
        <w:rPr>
          <w:rFonts w:ascii="MS Sans Serif" w:hAnsi="MS Sans Serif"/>
          <w:color w:val="000000"/>
        </w:rPr>
        <w:t>В жалба са развити доводи за неправилност и незаконосъобразност на оспорвания административен акт поради допуснати съществени нарушения на административнопроизводствените правила и противоречие с материалноправните разпор</w:t>
      </w:r>
      <w:r>
        <w:rPr>
          <w:rFonts w:ascii="MS Sans Serif" w:hAnsi="MS Sans Serif"/>
          <w:color w:val="000000"/>
        </w:rPr>
        <w:t>едби</w:t>
      </w:r>
      <w:r>
        <w:rPr>
          <w:rFonts w:ascii="MS Sans Serif" w:hAnsi="MS Sans Serif"/>
          <w:lang w:val="x-none"/>
        </w:rPr>
        <w:t xml:space="preserve">. </w:t>
      </w:r>
      <w:r>
        <w:rPr>
          <w:rFonts w:ascii="MS Sans Serif" w:hAnsi="MS Sans Serif"/>
          <w:color w:val="000000"/>
        </w:rPr>
        <w:t>Счита се, че при провеждане на изборите за кмет на Кметство Р., община Ивайловград, област Хасково били допуснати съществени нарушения на изборния процес, които довели до подмяна на определения краен резултат от гласуването и били погазени гаранциите</w:t>
      </w:r>
      <w:r>
        <w:rPr>
          <w:rFonts w:ascii="MS Sans Serif" w:hAnsi="MS Sans Serif"/>
          <w:color w:val="000000"/>
        </w:rPr>
        <w:t xml:space="preserve"> за обективен резултат, поради което възниквало съмнение относно определения такъв с решението. </w:t>
      </w:r>
      <w:r>
        <w:rPr>
          <w:rFonts w:ascii="MS Sans Serif" w:hAnsi="MS Sans Serif"/>
        </w:rPr>
        <w:t>В тази връзка най-напред се твърди, че п</w:t>
      </w:r>
      <w:r>
        <w:rPr>
          <w:rFonts w:ascii="MS Sans Serif" w:hAnsi="MS Sans Serif"/>
          <w:color w:val="000000"/>
        </w:rPr>
        <w:t>о време на изборния ден членове на секционната избирателна комисия (СИК) - В.Н.и А.А.забелязали непознато за тях лице, к</w:t>
      </w:r>
      <w:r>
        <w:rPr>
          <w:rFonts w:ascii="MS Sans Serif" w:hAnsi="MS Sans Serif"/>
          <w:color w:val="000000"/>
        </w:rPr>
        <w:t>оето се представило за придружител на двама избиратели, а впоследствие същото лице направило опити да придружава и други избиратели. За наблюденията си те уведомили Ж.С.- координатор на ПП „ГЕРБ“ и била подадена жалба до ОИК – Ивайловград, като по случая б</w:t>
      </w:r>
      <w:r>
        <w:rPr>
          <w:rFonts w:ascii="MS Sans Serif" w:hAnsi="MS Sans Serif"/>
          <w:color w:val="000000"/>
        </w:rPr>
        <w:t>ила образувана и полицейска преписка, която към момента не била завършила. Освен това, по време на преброяване на бюлетините един от членовете на СИК издърпал една от бюлетините за кмет на кметство за ПП „ГЕРБ“ като твърдял, че същата била невалидна и иска</w:t>
      </w:r>
      <w:r>
        <w:rPr>
          <w:rFonts w:ascii="MS Sans Serif" w:hAnsi="MS Sans Serif"/>
          <w:color w:val="000000"/>
        </w:rPr>
        <w:t xml:space="preserve"> да я снима с телефона си, след което я показал пред камерата. Поддържа, че през цялото време той разполагал с възможността да</w:t>
      </w:r>
      <w:r>
        <w:rPr>
          <w:rFonts w:ascii="MS Sans Serif" w:hAnsi="MS Sans Serif"/>
          <w:color w:val="000000"/>
        </w:rPr>
        <w:t xml:space="preserve"> </w:t>
      </w:r>
      <w:r>
        <w:rPr>
          <w:rStyle w:val="bodytext2115pt"/>
          <w:rFonts w:ascii="MS Sans Serif" w:hAnsi="MS Sans Serif"/>
          <w:color w:val="000000"/>
          <w:shd w:val="clear" w:color="auto" w:fill="FFFFFF"/>
        </w:rPr>
        <w:t>я</w:t>
      </w:r>
      <w:r>
        <w:rPr>
          <w:rFonts w:ascii="MS Sans Serif" w:hAnsi="MS Sans Serif"/>
          <w:color w:val="000000"/>
        </w:rPr>
        <w:t xml:space="preserve"> бележи и намачка. Същият член на СИК, още преди приключване на преброяване на гласовете, казал с радост, че си тръгва, но остан</w:t>
      </w:r>
      <w:r>
        <w:rPr>
          <w:rFonts w:ascii="MS Sans Serif" w:hAnsi="MS Sans Serif"/>
          <w:color w:val="000000"/>
        </w:rPr>
        <w:t xml:space="preserve">алите членове на комисията го спирали. Сочи се и че по време на преброяването не била осигурена нормална видимост за всички присъстващи в изборното помещение. </w:t>
      </w:r>
    </w:p>
    <w:p w:rsidR="00000000" w:rsidRDefault="00B15DBA">
      <w:pPr>
        <w:pStyle w:val="a4"/>
        <w:ind w:firstLine="720"/>
        <w:jc w:val="both"/>
        <w:divId w:val="364332791"/>
        <w:rPr>
          <w:rFonts w:ascii="MS Sans Serif" w:hAnsi="MS Sans Serif"/>
        </w:rPr>
      </w:pPr>
      <w:r>
        <w:rPr>
          <w:rFonts w:ascii="MS Sans Serif" w:hAnsi="MS Sans Serif"/>
        </w:rPr>
        <w:t xml:space="preserve">Предвид изложеното се иска да се отмени </w:t>
      </w:r>
      <w:r>
        <w:rPr>
          <w:rFonts w:ascii="MS Sans Serif" w:hAnsi="MS Sans Serif"/>
          <w:color w:val="000000"/>
        </w:rPr>
        <w:t>оспореното решение</w:t>
      </w:r>
      <w:r>
        <w:rPr>
          <w:rFonts w:ascii="MS Sans Serif" w:hAnsi="MS Sans Serif"/>
        </w:rPr>
        <w:t xml:space="preserve">. </w:t>
      </w:r>
    </w:p>
    <w:p w:rsidR="00000000" w:rsidRDefault="00B15DBA">
      <w:pPr>
        <w:pStyle w:val="a4"/>
        <w:ind w:firstLine="720"/>
        <w:jc w:val="both"/>
        <w:divId w:val="364332791"/>
        <w:rPr>
          <w:rFonts w:ascii="MS Sans Serif" w:hAnsi="MS Sans Serif"/>
        </w:rPr>
      </w:pPr>
      <w:r>
        <w:rPr>
          <w:rFonts w:ascii="MS Sans Serif" w:hAnsi="MS Sans Serif"/>
        </w:rPr>
        <w:t xml:space="preserve">Ответникът по жалбата - </w:t>
      </w:r>
      <w:r>
        <w:rPr>
          <w:rFonts w:ascii="MS Sans Serif" w:hAnsi="MS Sans Serif"/>
          <w:color w:val="000000"/>
        </w:rPr>
        <w:t>ОИК – Ивайл</w:t>
      </w:r>
      <w:r>
        <w:rPr>
          <w:rFonts w:ascii="MS Sans Serif" w:hAnsi="MS Sans Serif"/>
          <w:color w:val="000000"/>
        </w:rPr>
        <w:t>овград</w:t>
      </w:r>
      <w:r>
        <w:rPr>
          <w:rFonts w:ascii="MS Sans Serif" w:hAnsi="MS Sans Serif"/>
        </w:rPr>
        <w:t>, чрез</w:t>
      </w:r>
      <w:r>
        <w:rPr>
          <w:rFonts w:ascii="MS Sans Serif" w:hAnsi="MS Sans Serif"/>
          <w:color w:val="000000"/>
        </w:rPr>
        <w:t xml:space="preserve"> председателя си К.К.</w:t>
      </w:r>
      <w:r>
        <w:rPr>
          <w:rFonts w:ascii="MS Sans Serif" w:hAnsi="MS Sans Serif"/>
        </w:rPr>
        <w:t xml:space="preserve">, я оспорва като </w:t>
      </w:r>
      <w:r>
        <w:rPr>
          <w:rFonts w:ascii="MS Sans Serif" w:hAnsi="MS Sans Serif"/>
          <w:color w:val="000000"/>
        </w:rPr>
        <w:t>неоснователна, поради което се иска жалбата да бъде отхвърлена.</w:t>
      </w:r>
    </w:p>
    <w:p w:rsidR="00000000" w:rsidRDefault="00B15DBA">
      <w:pPr>
        <w:pStyle w:val="a4"/>
        <w:ind w:firstLine="720"/>
        <w:jc w:val="both"/>
        <w:divId w:val="364332791"/>
        <w:rPr>
          <w:rFonts w:ascii="MS Sans Serif" w:hAnsi="MS Sans Serif"/>
        </w:rPr>
      </w:pPr>
      <w:r>
        <w:rPr>
          <w:rFonts w:ascii="MS Sans Serif" w:hAnsi="MS Sans Serif"/>
        </w:rPr>
        <w:t>З</w:t>
      </w:r>
      <w:r>
        <w:rPr>
          <w:rFonts w:ascii="MS Sans Serif" w:hAnsi="MS Sans Serif"/>
          <w:color w:val="000000"/>
        </w:rPr>
        <w:t>аинтересованата страна</w:t>
      </w:r>
      <w:r>
        <w:rPr>
          <w:rFonts w:ascii="MS Sans Serif" w:hAnsi="MS Sans Serif"/>
          <w:sz w:val="28"/>
          <w:szCs w:val="28"/>
        </w:rPr>
        <w:t xml:space="preserve"> </w:t>
      </w:r>
      <w:r>
        <w:rPr>
          <w:rFonts w:ascii="MS Sans Serif" w:hAnsi="MS Sans Serif"/>
          <w:color w:val="000000"/>
        </w:rPr>
        <w:t>М.Х.М. не изразява изрично становище по жалбата.</w:t>
      </w:r>
    </w:p>
    <w:p w:rsidR="00000000" w:rsidRDefault="00B15DBA">
      <w:pPr>
        <w:pStyle w:val="a4"/>
        <w:ind w:firstLine="720"/>
        <w:jc w:val="both"/>
        <w:divId w:val="364332791"/>
        <w:rPr>
          <w:rFonts w:ascii="MS Sans Serif" w:hAnsi="MS Sans Serif"/>
        </w:rPr>
      </w:pPr>
      <w:r>
        <w:rPr>
          <w:rFonts w:ascii="MS Sans Serif" w:hAnsi="MS Sans Serif"/>
          <w:color w:val="000000"/>
        </w:rPr>
        <w:t xml:space="preserve">Съдът, като прецени събраните по делото доказателства, поотделно и в </w:t>
      </w:r>
      <w:r>
        <w:rPr>
          <w:rFonts w:ascii="MS Sans Serif" w:hAnsi="MS Sans Serif"/>
          <w:color w:val="000000"/>
        </w:rPr>
        <w:t xml:space="preserve">съвкупност, както </w:t>
      </w:r>
      <w:r>
        <w:rPr>
          <w:rFonts w:ascii="MS Sans Serif" w:hAnsi="MS Sans Serif"/>
          <w:color w:val="000000"/>
          <w:lang w:val="ru-RU"/>
        </w:rPr>
        <w:t xml:space="preserve">и доводите на </w:t>
      </w:r>
      <w:r>
        <w:rPr>
          <w:rFonts w:ascii="MS Sans Serif" w:hAnsi="MS Sans Serif"/>
          <w:color w:val="000000"/>
        </w:rPr>
        <w:t xml:space="preserve">страните, съобразно изискванията на чл. 12 ГПК и чл. 235, ал. 2 ГПК, </w:t>
      </w:r>
      <w:r>
        <w:rPr>
          <w:rFonts w:ascii="MS Sans Serif" w:hAnsi="MS Sans Serif"/>
        </w:rPr>
        <w:t>във вр. с 144 АПК,</w:t>
      </w:r>
      <w:r>
        <w:rPr>
          <w:rFonts w:ascii="MS Sans Serif" w:hAnsi="MS Sans Serif"/>
          <w:color w:val="000000"/>
        </w:rPr>
        <w:t xml:space="preserve"> приема за установено от фактическа страна следното:</w:t>
      </w:r>
    </w:p>
    <w:p w:rsidR="00000000" w:rsidRDefault="00B15DBA">
      <w:pPr>
        <w:pStyle w:val="a4"/>
        <w:ind w:firstLine="720"/>
        <w:jc w:val="both"/>
        <w:divId w:val="364332791"/>
        <w:rPr>
          <w:rFonts w:ascii="MS Sans Serif" w:hAnsi="MS Sans Serif"/>
        </w:rPr>
      </w:pPr>
      <w:r>
        <w:rPr>
          <w:rFonts w:ascii="MS Sans Serif" w:hAnsi="MS Sans Serif"/>
          <w:lang w:val="x-none"/>
        </w:rPr>
        <w:t xml:space="preserve">С Решение № </w:t>
      </w:r>
      <w:r>
        <w:rPr>
          <w:rFonts w:ascii="MS Sans Serif" w:hAnsi="MS Sans Serif"/>
        </w:rPr>
        <w:t>2277</w:t>
      </w:r>
      <w:r>
        <w:rPr>
          <w:rFonts w:ascii="MS Sans Serif" w:hAnsi="MS Sans Serif"/>
          <w:lang w:val="x-none"/>
        </w:rPr>
        <w:t>-МИ /</w:t>
      </w:r>
      <w:r>
        <w:rPr>
          <w:rFonts w:ascii="MS Sans Serif" w:hAnsi="MS Sans Serif"/>
        </w:rPr>
        <w:t>08</w:t>
      </w:r>
      <w:r>
        <w:rPr>
          <w:rFonts w:ascii="MS Sans Serif" w:hAnsi="MS Sans Serif"/>
          <w:lang w:val="x-none"/>
        </w:rPr>
        <w:t>.0</w:t>
      </w:r>
      <w:r>
        <w:rPr>
          <w:rFonts w:ascii="MS Sans Serif" w:hAnsi="MS Sans Serif"/>
        </w:rPr>
        <w:t>9</w:t>
      </w:r>
      <w:r>
        <w:rPr>
          <w:rFonts w:ascii="MS Sans Serif" w:hAnsi="MS Sans Serif"/>
          <w:lang w:val="x-none"/>
        </w:rPr>
        <w:t>.20</w:t>
      </w:r>
      <w:r>
        <w:rPr>
          <w:rFonts w:ascii="MS Sans Serif" w:hAnsi="MS Sans Serif"/>
        </w:rPr>
        <w:t>23</w:t>
      </w:r>
      <w:r>
        <w:rPr>
          <w:rFonts w:ascii="MS Sans Serif" w:hAnsi="MS Sans Serif"/>
          <w:lang w:val="x-none"/>
        </w:rPr>
        <w:t xml:space="preserve"> г. на Централната избирателна комисия е назначена </w:t>
      </w:r>
      <w:r>
        <w:rPr>
          <w:rFonts w:ascii="MS Sans Serif" w:hAnsi="MS Sans Serif"/>
          <w:color w:val="000000"/>
        </w:rPr>
        <w:t>ОИ</w:t>
      </w:r>
      <w:r>
        <w:rPr>
          <w:rFonts w:ascii="MS Sans Serif" w:hAnsi="MS Sans Serif"/>
          <w:color w:val="000000"/>
        </w:rPr>
        <w:t>К – Ивайловград</w:t>
      </w:r>
      <w:r>
        <w:rPr>
          <w:rFonts w:ascii="MS Sans Serif" w:hAnsi="MS Sans Serif"/>
          <w:sz w:val="28"/>
          <w:szCs w:val="28"/>
        </w:rPr>
        <w:t xml:space="preserve"> </w:t>
      </w:r>
      <w:r>
        <w:rPr>
          <w:rFonts w:ascii="MS Sans Serif" w:hAnsi="MS Sans Serif"/>
        </w:rPr>
        <w:t xml:space="preserve">в състав от 11 членове с </w:t>
      </w:r>
      <w:r>
        <w:rPr>
          <w:rFonts w:ascii="MS Sans Serif" w:hAnsi="MS Sans Serif"/>
          <w:lang w:val="x-none"/>
        </w:rPr>
        <w:t xml:space="preserve">председател </w:t>
      </w:r>
      <w:r>
        <w:rPr>
          <w:rFonts w:ascii="MS Sans Serif" w:hAnsi="MS Sans Serif"/>
          <w:color w:val="000000"/>
        </w:rPr>
        <w:t>К.К.</w:t>
      </w:r>
      <w:r>
        <w:rPr>
          <w:rFonts w:ascii="MS Sans Serif" w:hAnsi="MS Sans Serif"/>
          <w:lang w:val="x-none"/>
        </w:rPr>
        <w:t>.</w:t>
      </w:r>
    </w:p>
    <w:p w:rsidR="00000000" w:rsidRDefault="00B15DBA">
      <w:pPr>
        <w:pStyle w:val="a4"/>
        <w:ind w:firstLine="720"/>
        <w:jc w:val="both"/>
        <w:divId w:val="364332791"/>
        <w:rPr>
          <w:rFonts w:ascii="MS Sans Serif" w:hAnsi="MS Sans Serif"/>
        </w:rPr>
      </w:pPr>
      <w:r>
        <w:rPr>
          <w:rFonts w:ascii="MS Sans Serif" w:hAnsi="MS Sans Serif"/>
          <w:lang w:val="x-none"/>
        </w:rPr>
        <w:t xml:space="preserve">С Решение № </w:t>
      </w:r>
      <w:r>
        <w:rPr>
          <w:rFonts w:ascii="MS Sans Serif" w:hAnsi="MS Sans Serif"/>
        </w:rPr>
        <w:t>34</w:t>
      </w:r>
      <w:r>
        <w:rPr>
          <w:rFonts w:ascii="MS Sans Serif" w:hAnsi="MS Sans Serif"/>
          <w:lang w:val="x-none"/>
        </w:rPr>
        <w:t>/</w:t>
      </w:r>
      <w:r>
        <w:rPr>
          <w:rFonts w:ascii="MS Sans Serif" w:hAnsi="MS Sans Serif"/>
        </w:rPr>
        <w:t>25</w:t>
      </w:r>
      <w:r>
        <w:rPr>
          <w:rFonts w:ascii="MS Sans Serif" w:hAnsi="MS Sans Serif"/>
          <w:lang w:val="x-none"/>
        </w:rPr>
        <w:t>.09.20</w:t>
      </w:r>
      <w:r>
        <w:rPr>
          <w:rFonts w:ascii="MS Sans Serif" w:hAnsi="MS Sans Serif"/>
        </w:rPr>
        <w:t>23</w:t>
      </w:r>
      <w:r>
        <w:rPr>
          <w:rFonts w:ascii="MS Sans Serif" w:hAnsi="MS Sans Serif"/>
          <w:lang w:val="x-none"/>
        </w:rPr>
        <w:t xml:space="preserve"> г.</w:t>
      </w:r>
      <w:r>
        <w:rPr>
          <w:rFonts w:ascii="MS Sans Serif" w:hAnsi="MS Sans Serif"/>
        </w:rPr>
        <w:t xml:space="preserve"> на</w:t>
      </w:r>
      <w:r>
        <w:rPr>
          <w:rFonts w:ascii="MS Sans Serif" w:hAnsi="MS Sans Serif"/>
          <w:sz w:val="28"/>
          <w:szCs w:val="28"/>
        </w:rPr>
        <w:t xml:space="preserve"> </w:t>
      </w:r>
      <w:r>
        <w:rPr>
          <w:rFonts w:ascii="MS Sans Serif" w:hAnsi="MS Sans Serif"/>
          <w:color w:val="000000"/>
        </w:rPr>
        <w:t>ОИК – Ивайловград</w:t>
      </w:r>
      <w:r>
        <w:rPr>
          <w:rFonts w:ascii="MS Sans Serif" w:hAnsi="MS Sans Serif"/>
          <w:sz w:val="28"/>
          <w:szCs w:val="28"/>
        </w:rPr>
        <w:t xml:space="preserve"> </w:t>
      </w:r>
      <w:r>
        <w:rPr>
          <w:rFonts w:ascii="MS Sans Serif" w:hAnsi="MS Sans Serif"/>
        </w:rPr>
        <w:t>е</w:t>
      </w:r>
      <w:r>
        <w:rPr>
          <w:rFonts w:ascii="MS Sans Serif" w:hAnsi="MS Sans Serif"/>
          <w:spacing w:val="-6"/>
        </w:rPr>
        <w:t xml:space="preserve"> регистрирана кандидатска листа за кметове на кметства, предложена от ПП „ДПС“ за участие в изборите за общински съветници и за кметове, които ще </w:t>
      </w:r>
      <w:r>
        <w:rPr>
          <w:rFonts w:ascii="MS Sans Serif" w:hAnsi="MS Sans Serif"/>
          <w:spacing w:val="-6"/>
        </w:rPr>
        <w:t xml:space="preserve">се проведат на 29.10.2023 г., като за </w:t>
      </w:r>
      <w:r>
        <w:rPr>
          <w:rFonts w:ascii="MS Sans Serif" w:hAnsi="MS Sans Serif"/>
          <w:color w:val="000000"/>
        </w:rPr>
        <w:t xml:space="preserve">Кметство Р. е посочен М.Х.М.. </w:t>
      </w:r>
    </w:p>
    <w:p w:rsidR="00000000" w:rsidRDefault="00B15DBA">
      <w:pPr>
        <w:pStyle w:val="a4"/>
        <w:ind w:firstLine="720"/>
        <w:jc w:val="both"/>
        <w:divId w:val="364332791"/>
        <w:rPr>
          <w:rFonts w:ascii="MS Sans Serif" w:hAnsi="MS Sans Serif"/>
        </w:rPr>
      </w:pPr>
      <w:r>
        <w:rPr>
          <w:rFonts w:ascii="MS Sans Serif" w:hAnsi="MS Sans Serif"/>
          <w:lang w:val="x-none"/>
        </w:rPr>
        <w:t xml:space="preserve">С Решение № </w:t>
      </w:r>
      <w:r>
        <w:rPr>
          <w:rFonts w:ascii="MS Sans Serif" w:hAnsi="MS Sans Serif"/>
        </w:rPr>
        <w:t>3</w:t>
      </w:r>
      <w:r>
        <w:rPr>
          <w:rFonts w:ascii="MS Sans Serif" w:hAnsi="MS Sans Serif"/>
          <w:lang w:val="x-none"/>
        </w:rPr>
        <w:t>8/</w:t>
      </w:r>
      <w:r>
        <w:rPr>
          <w:rFonts w:ascii="MS Sans Serif" w:hAnsi="MS Sans Serif"/>
        </w:rPr>
        <w:t>26</w:t>
      </w:r>
      <w:r>
        <w:rPr>
          <w:rFonts w:ascii="MS Sans Serif" w:hAnsi="MS Sans Serif"/>
          <w:lang w:val="x-none"/>
        </w:rPr>
        <w:t>.09.20</w:t>
      </w:r>
      <w:r>
        <w:rPr>
          <w:rFonts w:ascii="MS Sans Serif" w:hAnsi="MS Sans Serif"/>
        </w:rPr>
        <w:t>23</w:t>
      </w:r>
      <w:r>
        <w:rPr>
          <w:rFonts w:ascii="MS Sans Serif" w:hAnsi="MS Sans Serif"/>
          <w:lang w:val="x-none"/>
        </w:rPr>
        <w:t xml:space="preserve"> г.</w:t>
      </w:r>
      <w:r>
        <w:rPr>
          <w:rFonts w:ascii="MS Sans Serif" w:hAnsi="MS Sans Serif"/>
        </w:rPr>
        <w:t xml:space="preserve"> на</w:t>
      </w:r>
      <w:r>
        <w:rPr>
          <w:rFonts w:ascii="MS Sans Serif" w:hAnsi="MS Sans Serif"/>
          <w:sz w:val="28"/>
          <w:szCs w:val="28"/>
        </w:rPr>
        <w:t xml:space="preserve"> </w:t>
      </w:r>
      <w:r>
        <w:rPr>
          <w:rFonts w:ascii="MS Sans Serif" w:hAnsi="MS Sans Serif"/>
          <w:color w:val="000000"/>
        </w:rPr>
        <w:t>ОИК – Ивайловград</w:t>
      </w:r>
      <w:r>
        <w:rPr>
          <w:rFonts w:ascii="MS Sans Serif" w:hAnsi="MS Sans Serif"/>
          <w:sz w:val="28"/>
          <w:szCs w:val="28"/>
        </w:rPr>
        <w:t xml:space="preserve"> </w:t>
      </w:r>
      <w:r>
        <w:rPr>
          <w:rFonts w:ascii="MS Sans Serif" w:hAnsi="MS Sans Serif"/>
        </w:rPr>
        <w:t>е</w:t>
      </w:r>
      <w:r>
        <w:rPr>
          <w:rFonts w:ascii="MS Sans Serif" w:hAnsi="MS Sans Serif"/>
          <w:spacing w:val="-6"/>
        </w:rPr>
        <w:t xml:space="preserve"> регистрирана кандидатска листа за кметове на кметства, предложена от ПП „ГЕРБ“ </w:t>
      </w:r>
      <w:r>
        <w:rPr>
          <w:rFonts w:ascii="MS Sans Serif" w:hAnsi="MS Sans Serif"/>
          <w:spacing w:val="-6"/>
        </w:rPr>
        <w:t xml:space="preserve">за участие в изборите за общински съветници и за кметове, които ще се проведат на 29.10.2023 г., като за </w:t>
      </w:r>
      <w:r>
        <w:rPr>
          <w:rFonts w:ascii="MS Sans Serif" w:hAnsi="MS Sans Serif"/>
          <w:color w:val="000000"/>
        </w:rPr>
        <w:t xml:space="preserve">Кметство Р. е посочена С.М. Ю.. </w:t>
      </w:r>
    </w:p>
    <w:p w:rsidR="00000000" w:rsidRDefault="00B15DBA">
      <w:pPr>
        <w:pStyle w:val="a4"/>
        <w:ind w:firstLine="720"/>
        <w:jc w:val="both"/>
        <w:divId w:val="364332791"/>
        <w:rPr>
          <w:rFonts w:ascii="MS Sans Serif" w:hAnsi="MS Sans Serif"/>
        </w:rPr>
      </w:pPr>
      <w:r>
        <w:rPr>
          <w:rFonts w:ascii="MS Sans Serif" w:hAnsi="MS Sans Serif"/>
        </w:rPr>
        <w:t>От Протокол № 2611629350410001 на СИК</w:t>
      </w:r>
      <w:r>
        <w:rPr>
          <w:rFonts w:ascii="MS Sans Serif" w:hAnsi="MS Sans Serif"/>
          <w:sz w:val="28"/>
          <w:szCs w:val="28"/>
        </w:rPr>
        <w:t xml:space="preserve"> </w:t>
      </w:r>
      <w:r>
        <w:rPr>
          <w:rFonts w:ascii="MS Sans Serif" w:hAnsi="MS Sans Serif"/>
        </w:rPr>
        <w:t>в избирателна секция № 261100025, в която е гласувано с хартиени бюлетини за изб</w:t>
      </w:r>
      <w:r>
        <w:rPr>
          <w:rFonts w:ascii="MS Sans Serif" w:hAnsi="MS Sans Serif"/>
        </w:rPr>
        <w:t xml:space="preserve">иране на кмет на </w:t>
      </w:r>
      <w:r>
        <w:rPr>
          <w:rFonts w:ascii="MS Sans Serif" w:hAnsi="MS Sans Serif"/>
          <w:color w:val="000000"/>
        </w:rPr>
        <w:t xml:space="preserve">Кметство Р., община Ивайловград, област Хасково, се установява, че в </w:t>
      </w:r>
      <w:r>
        <w:rPr>
          <w:rFonts w:ascii="MS Sans Serif" w:hAnsi="MS Sans Serif"/>
        </w:rPr>
        <w:t>част І, б. ”А” “Брой на бюлетините получени по реда на чл. 215 ИК” е записано числото 50, в графата “Данни от избирателните списъци”, т. 1 “Брой на избирателите според из</w:t>
      </w:r>
      <w:r>
        <w:rPr>
          <w:rFonts w:ascii="MS Sans Serif" w:hAnsi="MS Sans Serif"/>
        </w:rPr>
        <w:t>бирателния списък при предаването му на СИК е записано числото 41, в т. 2 “Брой на избирателите вписани в допълнителната страница (под чертата) на избирателния списък в изборния ден“ е записана цифрата 0, в т. 3 “Брой на гласувалите избиратели според полож</w:t>
      </w:r>
      <w:r>
        <w:rPr>
          <w:rFonts w:ascii="MS Sans Serif" w:hAnsi="MS Sans Serif"/>
        </w:rPr>
        <w:t>ените подписи в избирателния списък, включително и подписите в допълнителната страница и под чертата“ е записано числото 32, в графа “Данни извън избирателните списъци и съдържанието на избирателната кутия” т. 4, б. “а“ „Брой на неизползвани бюлетини“ е за</w:t>
      </w:r>
      <w:r>
        <w:rPr>
          <w:rFonts w:ascii="MS Sans Serif" w:hAnsi="MS Sans Serif"/>
        </w:rPr>
        <w:t>писано числото 17, в т. 4, б „б“ „Общ брой на недействителните хартиени бюлетини по чл. 227, 228 и чл. 427, ал. 6, сгрешените бюлетини и унищожени от СИК бюлетини по други поводи“, е записана цифрата 1, в част ІІ т. 5 “Брой на намерените в избирателната ку</w:t>
      </w:r>
      <w:r>
        <w:rPr>
          <w:rFonts w:ascii="MS Sans Serif" w:hAnsi="MS Sans Serif"/>
        </w:rPr>
        <w:t>тия хартиени бюлетини” е записано числото 32, в т. 6 “Брой намерени в избирателната кутия недействителни гласове (бюлетини)” е записана цифрата 1, а в т. 7 “Брой на действителните гласове с отбелязан вот „Не подкрепям никого““ е записано цифрата 0. Въз осн</w:t>
      </w:r>
      <w:r>
        <w:rPr>
          <w:rFonts w:ascii="MS Sans Serif" w:hAnsi="MS Sans Serif"/>
        </w:rPr>
        <w:t xml:space="preserve">ова на посочените данни в т. 8 от Протокола, СИК е разпределила гласовете по кандидатски листи, както следва за кандидата </w:t>
      </w:r>
      <w:r>
        <w:rPr>
          <w:rFonts w:ascii="MS Sans Serif" w:hAnsi="MS Sans Serif"/>
          <w:color w:val="000000"/>
        </w:rPr>
        <w:t>С. М. Ю.</w:t>
      </w:r>
      <w:r>
        <w:rPr>
          <w:rFonts w:ascii="MS Sans Serif" w:hAnsi="MS Sans Serif"/>
        </w:rPr>
        <w:t xml:space="preserve"> от ПП „ГЕРБ“ 15 действителни гласове, а за кандидата </w:t>
      </w:r>
      <w:r>
        <w:rPr>
          <w:rFonts w:ascii="MS Sans Serif" w:hAnsi="MS Sans Serif"/>
          <w:color w:val="000000"/>
        </w:rPr>
        <w:t>М.Х.М.</w:t>
      </w:r>
      <w:r>
        <w:rPr>
          <w:rFonts w:ascii="MS Sans Serif" w:hAnsi="MS Sans Serif"/>
        </w:rPr>
        <w:t xml:space="preserve"> от ПП „ДПС“ 16 действителни гласове. Протоколът е</w:t>
      </w:r>
      <w:r>
        <w:rPr>
          <w:rFonts w:ascii="MS Sans Serif" w:hAnsi="MS Sans Serif"/>
          <w:spacing w:val="-6"/>
        </w:rPr>
        <w:t xml:space="preserve"> подписан от вси</w:t>
      </w:r>
      <w:r>
        <w:rPr>
          <w:rFonts w:ascii="MS Sans Serif" w:hAnsi="MS Sans Serif"/>
          <w:spacing w:val="-6"/>
        </w:rPr>
        <w:t>чки членове на комисията,</w:t>
      </w:r>
      <w:bookmarkStart w:id="1" w:name="to_paragraph_id22930713"/>
      <w:bookmarkEnd w:id="1"/>
      <w:r>
        <w:rPr>
          <w:rFonts w:ascii="MS Sans Serif" w:hAnsi="MS Sans Serif"/>
          <w:spacing w:val="-6"/>
        </w:rPr>
        <w:t xml:space="preserve"> като </w:t>
      </w:r>
      <w:r>
        <w:rPr>
          <w:rFonts w:ascii="MS Sans Serif" w:hAnsi="MS Sans Serif"/>
        </w:rPr>
        <w:t>няма отбелязвания за възникнали спорове за действителността или недействителността на бюлетините, взетите по тях решения и възражения на членовете на комисията по тях, както и за постъпили заявления, жалби, възражения и особе</w:t>
      </w:r>
      <w:r>
        <w:rPr>
          <w:rFonts w:ascii="MS Sans Serif" w:hAnsi="MS Sans Serif"/>
        </w:rPr>
        <w:t>ни мнения, като е посочено и че изборите в секцията са били проведени при „спокойна“ обстановка.</w:t>
      </w:r>
    </w:p>
    <w:p w:rsidR="00000000" w:rsidRDefault="00B15DBA">
      <w:pPr>
        <w:pStyle w:val="a4"/>
        <w:ind w:firstLine="720"/>
        <w:jc w:val="both"/>
        <w:divId w:val="364332791"/>
        <w:rPr>
          <w:rFonts w:ascii="MS Sans Serif" w:hAnsi="MS Sans Serif"/>
        </w:rPr>
      </w:pPr>
      <w:r>
        <w:rPr>
          <w:rFonts w:ascii="MS Sans Serif" w:hAnsi="MS Sans Serif"/>
        </w:rPr>
        <w:t xml:space="preserve">От </w:t>
      </w:r>
      <w:r>
        <w:rPr>
          <w:rFonts w:ascii="MS Sans Serif" w:hAnsi="MS Sans Serif"/>
          <w:spacing w:val="-13"/>
        </w:rPr>
        <w:t xml:space="preserve">протокол от заседание на ОИК </w:t>
      </w:r>
      <w:r>
        <w:rPr>
          <w:rFonts w:ascii="MS Sans Serif" w:hAnsi="MS Sans Serif"/>
          <w:color w:val="000000"/>
        </w:rPr>
        <w:t xml:space="preserve">– Ивайловград </w:t>
      </w:r>
      <w:r>
        <w:rPr>
          <w:rFonts w:ascii="MS Sans Serif" w:hAnsi="MS Sans Serif"/>
          <w:spacing w:val="-12"/>
        </w:rPr>
        <w:t>№ 28/30.10.2023 г</w:t>
      </w:r>
      <w:r>
        <w:rPr>
          <w:rFonts w:ascii="MS Sans Serif" w:hAnsi="MS Sans Serif"/>
          <w:spacing w:val="-11"/>
        </w:rPr>
        <w:t>. е видно, че въз основа на получените данни от протоколите на СИК са установени и обявени резул</w:t>
      </w:r>
      <w:r>
        <w:rPr>
          <w:rFonts w:ascii="MS Sans Serif" w:hAnsi="MS Sans Serif"/>
          <w:spacing w:val="-11"/>
        </w:rPr>
        <w:t xml:space="preserve">татите от проведеното на 29.10.2023 г. гласуване на територията на </w:t>
      </w:r>
      <w:r>
        <w:rPr>
          <w:rFonts w:ascii="MS Sans Serif" w:hAnsi="MS Sans Serif"/>
          <w:color w:val="000000"/>
        </w:rPr>
        <w:t>община Ивайловград</w:t>
      </w:r>
      <w:r>
        <w:rPr>
          <w:rFonts w:ascii="MS Sans Serif" w:hAnsi="MS Sans Serif"/>
          <w:spacing w:val="-11"/>
        </w:rPr>
        <w:t xml:space="preserve"> за </w:t>
      </w:r>
      <w:r>
        <w:rPr>
          <w:rFonts w:ascii="MS Sans Serif" w:hAnsi="MS Sans Serif"/>
          <w:spacing w:val="-6"/>
        </w:rPr>
        <w:t xml:space="preserve">общински съветници и за кметове, като за </w:t>
      </w:r>
      <w:r>
        <w:rPr>
          <w:rFonts w:ascii="MS Sans Serif" w:hAnsi="MS Sans Serif"/>
          <w:spacing w:val="-12"/>
        </w:rPr>
        <w:t>кмет на</w:t>
      </w:r>
      <w:r>
        <w:rPr>
          <w:rFonts w:ascii="MS Sans Serif" w:hAnsi="MS Sans Serif"/>
          <w:color w:val="000000"/>
        </w:rPr>
        <w:t xml:space="preserve"> Кметство Р., община Ивайловград, област Хасково</w:t>
      </w:r>
      <w:r>
        <w:rPr>
          <w:rFonts w:ascii="MS Sans Serif" w:hAnsi="MS Sans Serif"/>
          <w:spacing w:val="-12"/>
        </w:rPr>
        <w:t xml:space="preserve">, е обявен за избран на първи тур </w:t>
      </w:r>
      <w:r>
        <w:rPr>
          <w:rFonts w:ascii="MS Sans Serif" w:hAnsi="MS Sans Serif"/>
          <w:color w:val="000000"/>
        </w:rPr>
        <w:t>М.Х.М.</w:t>
      </w:r>
      <w:r>
        <w:rPr>
          <w:rFonts w:ascii="MS Sans Serif" w:hAnsi="MS Sans Serif"/>
          <w:spacing w:val="-12"/>
        </w:rPr>
        <w:t>, издигнат от ПП „ДПС“, с получ</w:t>
      </w:r>
      <w:r>
        <w:rPr>
          <w:rFonts w:ascii="MS Sans Serif" w:hAnsi="MS Sans Serif"/>
          <w:spacing w:val="-12"/>
        </w:rPr>
        <w:t>ени 16 действителните гласове</w:t>
      </w:r>
      <w:r>
        <w:rPr>
          <w:rFonts w:ascii="MS Sans Serif" w:hAnsi="MS Sans Serif"/>
        </w:rPr>
        <w:t>.</w:t>
      </w:r>
    </w:p>
    <w:p w:rsidR="00000000" w:rsidRDefault="00B15DBA">
      <w:pPr>
        <w:pStyle w:val="a4"/>
        <w:ind w:firstLine="720"/>
        <w:jc w:val="both"/>
        <w:divId w:val="364332791"/>
        <w:rPr>
          <w:rFonts w:ascii="MS Sans Serif" w:hAnsi="MS Sans Serif"/>
        </w:rPr>
      </w:pPr>
      <w:r>
        <w:rPr>
          <w:rFonts w:ascii="MS Sans Serif" w:hAnsi="MS Sans Serif"/>
          <w:spacing w:val="-12"/>
        </w:rPr>
        <w:t xml:space="preserve">С Решение № 86/30.10.2023 г. </w:t>
      </w:r>
      <w:r>
        <w:rPr>
          <w:rFonts w:ascii="MS Sans Serif" w:hAnsi="MS Sans Serif"/>
          <w:color w:val="000000"/>
        </w:rPr>
        <w:t>ОИК – Ивайловград,</w:t>
      </w:r>
      <w:r>
        <w:rPr>
          <w:rFonts w:ascii="MS Sans Serif" w:hAnsi="MS Sans Serif"/>
          <w:spacing w:val="-12"/>
        </w:rPr>
        <w:t xml:space="preserve"> на основание чл. 452 ИК и въз основа на получените данни от протоколите на СИК, е обявен за избран за кмет на</w:t>
      </w:r>
      <w:r>
        <w:rPr>
          <w:rFonts w:ascii="MS Sans Serif" w:hAnsi="MS Sans Serif"/>
          <w:color w:val="000000"/>
        </w:rPr>
        <w:t xml:space="preserve"> Кметство Р., община Ивайловград, област Хасково</w:t>
      </w:r>
      <w:r>
        <w:rPr>
          <w:rFonts w:ascii="MS Sans Serif" w:hAnsi="MS Sans Serif"/>
          <w:spacing w:val="-12"/>
        </w:rPr>
        <w:t xml:space="preserve">, на първи тур </w:t>
      </w:r>
      <w:r>
        <w:rPr>
          <w:rFonts w:ascii="MS Sans Serif" w:hAnsi="MS Sans Serif"/>
          <w:color w:val="000000"/>
        </w:rPr>
        <w:t>М.Х.М</w:t>
      </w:r>
      <w:r>
        <w:rPr>
          <w:rFonts w:ascii="MS Sans Serif" w:hAnsi="MS Sans Serif"/>
          <w:color w:val="000000"/>
        </w:rPr>
        <w:t>.</w:t>
      </w:r>
      <w:r>
        <w:rPr>
          <w:rFonts w:ascii="MS Sans Serif" w:hAnsi="MS Sans Serif"/>
          <w:spacing w:val="-12"/>
        </w:rPr>
        <w:t xml:space="preserve">, издигнат от ПП „ДПС“. </w:t>
      </w:r>
      <w:r>
        <w:rPr>
          <w:rFonts w:ascii="MS Sans Serif" w:hAnsi="MS Sans Serif"/>
          <w:spacing w:val="-11"/>
        </w:rPr>
        <w:t xml:space="preserve">В него е посочено още, че избраният кмет е получил 16 </w:t>
      </w:r>
      <w:r>
        <w:rPr>
          <w:rFonts w:ascii="MS Sans Serif" w:hAnsi="MS Sans Serif"/>
        </w:rPr>
        <w:t>действителни гласове, както и че няма спорове и възражения на членовете на комисията по взетото решение.</w:t>
      </w:r>
    </w:p>
    <w:p w:rsidR="00000000" w:rsidRDefault="00B15DBA">
      <w:pPr>
        <w:pStyle w:val="a4"/>
        <w:ind w:firstLine="720"/>
        <w:jc w:val="both"/>
        <w:divId w:val="364332791"/>
        <w:rPr>
          <w:rFonts w:ascii="MS Sans Serif" w:hAnsi="MS Sans Serif"/>
        </w:rPr>
      </w:pPr>
      <w:r>
        <w:rPr>
          <w:rFonts w:ascii="MS Sans Serif" w:hAnsi="MS Sans Serif"/>
        </w:rPr>
        <w:t>В административната преписка по издаване на оспореното решение се съдърж</w:t>
      </w:r>
      <w:r>
        <w:rPr>
          <w:rFonts w:ascii="MS Sans Serif" w:hAnsi="MS Sans Serif"/>
        </w:rPr>
        <w:t xml:space="preserve">ат и две жалби до </w:t>
      </w:r>
      <w:r>
        <w:rPr>
          <w:rFonts w:ascii="MS Sans Serif" w:hAnsi="MS Sans Serif"/>
          <w:color w:val="000000"/>
        </w:rPr>
        <w:t>ОИК – Ивайловград</w:t>
      </w:r>
      <w:r>
        <w:rPr>
          <w:rFonts w:ascii="MS Sans Serif" w:hAnsi="MS Sans Serif"/>
        </w:rPr>
        <w:t xml:space="preserve">, а именно </w:t>
      </w:r>
      <w:r>
        <w:rPr>
          <w:rFonts w:ascii="MS Sans Serif" w:hAnsi="MS Sans Serif"/>
          <w:color w:val="000000"/>
        </w:rPr>
        <w:t xml:space="preserve">с вх. № 154/30.10.2023 г. от Ж.Ц.С.- представител на ПП „ГЕРБ“, в която е посочено, че бил информиран за груба манипулация на изборите в с. Р., изразяваща се във влизане в изборното помещение на неупълномощени </w:t>
      </w:r>
      <w:r>
        <w:rPr>
          <w:rFonts w:ascii="MS Sans Serif" w:hAnsi="MS Sans Serif"/>
          <w:color w:val="000000"/>
        </w:rPr>
        <w:t>лица с придружител без нужда от него, недопускане на упълномощени представители на ПП „ГЕРБ“ до изборното помещение и съмнения за белязани бюлетини, и с вх. № 155/30.10.2023 г. от Г. Д. А. - регистриран застъпник от ПП „ГЕРБ“, в която е посочено, че устано</w:t>
      </w:r>
      <w:r>
        <w:rPr>
          <w:rFonts w:ascii="MS Sans Serif" w:hAnsi="MS Sans Serif"/>
          <w:color w:val="000000"/>
        </w:rPr>
        <w:t>вила манипулация в СИК № 261100025, находяща се в с. Р., изразяваща се в белязване на бюлетина, като и двете са изпратени до Районна прокуратура - Хасково, ТО - Ивайловград по компетентност.</w:t>
      </w:r>
    </w:p>
    <w:p w:rsidR="00000000" w:rsidRDefault="00B15DBA">
      <w:pPr>
        <w:pStyle w:val="a4"/>
        <w:ind w:firstLine="720"/>
        <w:jc w:val="both"/>
        <w:divId w:val="364332791"/>
        <w:rPr>
          <w:rFonts w:ascii="MS Sans Serif" w:hAnsi="MS Sans Serif"/>
        </w:rPr>
      </w:pPr>
      <w:r>
        <w:rPr>
          <w:rFonts w:ascii="MS Sans Serif" w:hAnsi="MS Sans Serif"/>
          <w:color w:val="000000"/>
        </w:rPr>
        <w:t>С 2 бр. Постановления на прокурор при Районна прокуратура - Хаско</w:t>
      </w:r>
      <w:r>
        <w:rPr>
          <w:rFonts w:ascii="MS Sans Serif" w:hAnsi="MS Sans Serif"/>
          <w:color w:val="000000"/>
        </w:rPr>
        <w:t>во, ТО – Ивайловград е отказано да се образува досъдебно производство във връзка с двете изпратени жалби, като е прието, че не са били установени данни за престъпление от общ характер и в частност такива по раздел III на глава Трета от НК - Престъпления пр</w:t>
      </w:r>
      <w:r>
        <w:rPr>
          <w:rFonts w:ascii="MS Sans Serif" w:hAnsi="MS Sans Serif"/>
          <w:color w:val="000000"/>
        </w:rPr>
        <w:t>отив политическите права на гражданите.</w:t>
      </w:r>
    </w:p>
    <w:p w:rsidR="00000000" w:rsidRDefault="00B15DBA">
      <w:pPr>
        <w:pStyle w:val="a4"/>
        <w:ind w:firstLine="720"/>
        <w:jc w:val="both"/>
        <w:divId w:val="364332791"/>
        <w:rPr>
          <w:rFonts w:ascii="MS Sans Serif" w:hAnsi="MS Sans Serif"/>
        </w:rPr>
      </w:pPr>
      <w:r>
        <w:rPr>
          <w:rFonts w:ascii="MS Sans Serif" w:hAnsi="MS Sans Serif"/>
        </w:rPr>
        <w:t>При така установената фактическа обстановка и като извърши на основание чл. 168, ал. 1 АПК проверка за законосъобразността на оспорения административен акт на всички основания по чл. 146 АПК, съдът достигна до следни</w:t>
      </w:r>
      <w:r>
        <w:rPr>
          <w:rFonts w:ascii="MS Sans Serif" w:hAnsi="MS Sans Serif"/>
        </w:rPr>
        <w:t>те правни изводи:</w:t>
      </w:r>
    </w:p>
    <w:p w:rsidR="00000000" w:rsidRDefault="00B15DBA">
      <w:pPr>
        <w:pStyle w:val="a4"/>
        <w:ind w:firstLine="720"/>
        <w:jc w:val="both"/>
        <w:divId w:val="364332791"/>
        <w:rPr>
          <w:rFonts w:ascii="MS Sans Serif" w:hAnsi="MS Sans Serif"/>
        </w:rPr>
      </w:pPr>
      <w:r>
        <w:rPr>
          <w:rFonts w:ascii="MS Sans Serif" w:hAnsi="MS Sans Serif"/>
        </w:rPr>
        <w:t xml:space="preserve">Жалбата е подадена от надлежнo легитимирано лице, а именно </w:t>
      </w:r>
      <w:r>
        <w:rPr>
          <w:rFonts w:ascii="MS Sans Serif" w:hAnsi="MS Sans Serif"/>
          <w:lang w:val="x-none"/>
        </w:rPr>
        <w:t>парти</w:t>
      </w:r>
      <w:r>
        <w:rPr>
          <w:rFonts w:ascii="MS Sans Serif" w:hAnsi="MS Sans Serif"/>
        </w:rPr>
        <w:t>я</w:t>
      </w:r>
      <w:r>
        <w:rPr>
          <w:rFonts w:ascii="MS Sans Serif" w:hAnsi="MS Sans Serif"/>
          <w:lang w:val="x-none"/>
        </w:rPr>
        <w:t>, регистрирал</w:t>
      </w:r>
      <w:r>
        <w:rPr>
          <w:rFonts w:ascii="MS Sans Serif" w:hAnsi="MS Sans Serif"/>
        </w:rPr>
        <w:t>а</w:t>
      </w:r>
      <w:r>
        <w:rPr>
          <w:rFonts w:ascii="MS Sans Serif" w:hAnsi="MS Sans Serif"/>
          <w:sz w:val="28"/>
          <w:szCs w:val="28"/>
        </w:rPr>
        <w:t xml:space="preserve"> </w:t>
      </w:r>
      <w:r>
        <w:rPr>
          <w:rFonts w:ascii="MS Sans Serif" w:hAnsi="MS Sans Serif"/>
        </w:rPr>
        <w:t xml:space="preserve">кандидат за кмет </w:t>
      </w:r>
      <w:r>
        <w:rPr>
          <w:rFonts w:ascii="MS Sans Serif" w:hAnsi="MS Sans Serif"/>
          <w:color w:val="000000"/>
        </w:rPr>
        <w:t xml:space="preserve">на Кметство Р., община Ивайловград, област Хасково, </w:t>
      </w:r>
      <w:r>
        <w:rPr>
          <w:rFonts w:ascii="MS Sans Serif" w:hAnsi="MS Sans Serif"/>
        </w:rPr>
        <w:t xml:space="preserve">срещу годен за обжалване административен акт - решението на ОИК </w:t>
      </w:r>
      <w:r>
        <w:rPr>
          <w:rFonts w:ascii="MS Sans Serif" w:hAnsi="MS Sans Serif"/>
          <w:color w:val="000000"/>
        </w:rPr>
        <w:t>– Ивайловград</w:t>
      </w:r>
      <w:r>
        <w:rPr>
          <w:rFonts w:ascii="MS Sans Serif" w:hAnsi="MS Sans Serif"/>
        </w:rPr>
        <w:t xml:space="preserve"> за определя</w:t>
      </w:r>
      <w:r>
        <w:rPr>
          <w:rFonts w:ascii="MS Sans Serif" w:hAnsi="MS Sans Serif"/>
        </w:rPr>
        <w:t xml:space="preserve">не на резултатите от изборите за кмет </w:t>
      </w:r>
      <w:r>
        <w:rPr>
          <w:rFonts w:ascii="MS Sans Serif" w:hAnsi="MS Sans Serif"/>
          <w:color w:val="000000"/>
        </w:rPr>
        <w:t xml:space="preserve">на Кметство Р., </w:t>
      </w:r>
      <w:r>
        <w:rPr>
          <w:rFonts w:ascii="MS Sans Serif" w:hAnsi="MS Sans Serif"/>
        </w:rPr>
        <w:t xml:space="preserve">в законоустановения 7-дневен срок от обявяването му (на 06.11.2023 г.), поради което е процесуално допустима. </w:t>
      </w:r>
    </w:p>
    <w:p w:rsidR="00000000" w:rsidRDefault="00B15DBA">
      <w:pPr>
        <w:pStyle w:val="a4"/>
        <w:ind w:firstLine="720"/>
        <w:jc w:val="both"/>
        <w:divId w:val="364332791"/>
        <w:rPr>
          <w:rFonts w:ascii="MS Sans Serif" w:hAnsi="MS Sans Serif"/>
        </w:rPr>
      </w:pPr>
      <w:r>
        <w:rPr>
          <w:rFonts w:ascii="MS Sans Serif" w:hAnsi="MS Sans Serif"/>
        </w:rPr>
        <w:t>Разгледана по същество, жалбата се явява неоснователна.</w:t>
      </w:r>
    </w:p>
    <w:p w:rsidR="00000000" w:rsidRDefault="00B15DBA">
      <w:pPr>
        <w:pStyle w:val="a4"/>
        <w:ind w:firstLine="720"/>
        <w:jc w:val="both"/>
        <w:divId w:val="364332791"/>
        <w:rPr>
          <w:rFonts w:ascii="MS Sans Serif" w:hAnsi="MS Sans Serif"/>
        </w:rPr>
      </w:pPr>
      <w:r>
        <w:rPr>
          <w:rFonts w:ascii="MS Sans Serif" w:hAnsi="MS Sans Serif"/>
        </w:rPr>
        <w:t>По делото няма спор, а</w:t>
      </w:r>
      <w:r>
        <w:rPr>
          <w:rFonts w:ascii="MS Sans Serif" w:hAnsi="MS Sans Serif"/>
          <w:color w:val="000000"/>
        </w:rPr>
        <w:t xml:space="preserve"> и </w:t>
      </w:r>
      <w:r>
        <w:rPr>
          <w:rFonts w:ascii="MS Sans Serif" w:hAnsi="MS Sans Serif"/>
        </w:rPr>
        <w:t>при извърш</w:t>
      </w:r>
      <w:r>
        <w:rPr>
          <w:rFonts w:ascii="MS Sans Serif" w:hAnsi="MS Sans Serif"/>
        </w:rPr>
        <w:t xml:space="preserve">ената служебна проверка се установява, че обжалваният административен акт е издаден от компетентен орган, обективиран е </w:t>
      </w:r>
      <w:r>
        <w:rPr>
          <w:rFonts w:ascii="MS Sans Serif" w:hAnsi="MS Sans Serif"/>
          <w:color w:val="000000"/>
        </w:rPr>
        <w:t xml:space="preserve">в </w:t>
      </w:r>
      <w:r>
        <w:rPr>
          <w:rFonts w:ascii="MS Sans Serif" w:hAnsi="MS Sans Serif"/>
        </w:rPr>
        <w:t xml:space="preserve">законоустановената писмена форма </w:t>
      </w:r>
      <w:r>
        <w:rPr>
          <w:rFonts w:ascii="MS Sans Serif" w:hAnsi="MS Sans Serif"/>
          <w:lang w:val="x-none"/>
        </w:rPr>
        <w:t xml:space="preserve">и съдържа всички </w:t>
      </w:r>
      <w:r>
        <w:rPr>
          <w:rFonts w:ascii="MS Sans Serif" w:hAnsi="MS Sans Serif"/>
          <w:color w:val="000000"/>
        </w:rPr>
        <w:t>реквизити, които са предвидени за спазване при издаването му</w:t>
      </w:r>
      <w:r>
        <w:rPr>
          <w:rFonts w:ascii="MS Sans Serif" w:hAnsi="MS Sans Serif"/>
          <w:color w:val="000000"/>
          <w:lang w:val="en-GB"/>
        </w:rPr>
        <w:t xml:space="preserve">, </w:t>
      </w:r>
      <w:r>
        <w:rPr>
          <w:rFonts w:ascii="MS Sans Serif" w:hAnsi="MS Sans Serif"/>
          <w:color w:val="000000"/>
        </w:rPr>
        <w:t>в т.ч.</w:t>
      </w:r>
      <w:r>
        <w:rPr>
          <w:rFonts w:ascii="MS Sans Serif" w:hAnsi="MS Sans Serif"/>
          <w:lang w:val="x-none"/>
        </w:rPr>
        <w:t xml:space="preserve"> фактически и пр</w:t>
      </w:r>
      <w:r>
        <w:rPr>
          <w:rFonts w:ascii="MS Sans Serif" w:hAnsi="MS Sans Serif"/>
          <w:lang w:val="x-none"/>
        </w:rPr>
        <w:t xml:space="preserve">авни </w:t>
      </w:r>
      <w:r>
        <w:rPr>
          <w:rFonts w:ascii="MS Sans Serif" w:hAnsi="MS Sans Serif"/>
        </w:rPr>
        <w:t>основания</w:t>
      </w:r>
      <w:r>
        <w:rPr>
          <w:rFonts w:ascii="MS Sans Serif" w:hAnsi="MS Sans Serif"/>
          <w:lang w:val="x-none"/>
        </w:rPr>
        <w:t xml:space="preserve">, които </w:t>
      </w:r>
      <w:r>
        <w:rPr>
          <w:rFonts w:ascii="MS Sans Serif" w:hAnsi="MS Sans Serif"/>
        </w:rPr>
        <w:t xml:space="preserve">са конкретни, ясни и </w:t>
      </w:r>
      <w:r>
        <w:rPr>
          <w:rFonts w:ascii="MS Sans Serif" w:hAnsi="MS Sans Serif"/>
          <w:lang w:val="x-none"/>
        </w:rPr>
        <w:t>кореспондират помежду си</w:t>
      </w:r>
      <w:r>
        <w:rPr>
          <w:rFonts w:ascii="MS Sans Serif" w:hAnsi="MS Sans Serif"/>
        </w:rPr>
        <w:t xml:space="preserve">. </w:t>
      </w:r>
    </w:p>
    <w:p w:rsidR="00000000" w:rsidRDefault="00B15DBA">
      <w:pPr>
        <w:pStyle w:val="a4"/>
        <w:ind w:firstLine="720"/>
        <w:jc w:val="both"/>
        <w:divId w:val="364332791"/>
        <w:rPr>
          <w:rFonts w:ascii="MS Sans Serif" w:hAnsi="MS Sans Serif"/>
        </w:rPr>
      </w:pPr>
      <w:r>
        <w:rPr>
          <w:rFonts w:ascii="MS Sans Serif" w:hAnsi="MS Sans Serif"/>
        </w:rPr>
        <w:t>На следващо място оспореното р</w:t>
      </w:r>
      <w:r>
        <w:rPr>
          <w:rFonts w:ascii="MS Sans Serif" w:hAnsi="MS Sans Serif"/>
          <w:lang w:val="x-none"/>
        </w:rPr>
        <w:t>ешение е взето с необходимото мнозинство и с поименно гласуване и кворум</w:t>
      </w:r>
      <w:r>
        <w:rPr>
          <w:rFonts w:ascii="MS Sans Serif" w:hAnsi="MS Sans Serif"/>
        </w:rPr>
        <w:t>,</w:t>
      </w:r>
      <w:r>
        <w:rPr>
          <w:rFonts w:ascii="MS Sans Serif" w:hAnsi="MS Sans Serif"/>
          <w:sz w:val="28"/>
          <w:szCs w:val="28"/>
        </w:rPr>
        <w:t xml:space="preserve"> </w:t>
      </w:r>
      <w:r>
        <w:rPr>
          <w:rFonts w:ascii="MS Sans Serif" w:hAnsi="MS Sans Serif"/>
        </w:rPr>
        <w:t>з</w:t>
      </w:r>
      <w:r>
        <w:rPr>
          <w:rFonts w:ascii="MS Sans Serif" w:hAnsi="MS Sans Serif"/>
          <w:lang w:val="x-none"/>
        </w:rPr>
        <w:t xml:space="preserve">а </w:t>
      </w:r>
      <w:r>
        <w:rPr>
          <w:rFonts w:ascii="MS Sans Serif" w:hAnsi="MS Sans Serif"/>
        </w:rPr>
        <w:t>същото</w:t>
      </w:r>
      <w:r>
        <w:rPr>
          <w:rFonts w:ascii="MS Sans Serif" w:hAnsi="MS Sans Serif"/>
          <w:lang w:val="x-none"/>
        </w:rPr>
        <w:t xml:space="preserve"> е съставен протокол</w:t>
      </w:r>
      <w:r>
        <w:rPr>
          <w:rFonts w:ascii="MS Sans Serif" w:hAnsi="MS Sans Serif"/>
        </w:rPr>
        <w:t>, които са</w:t>
      </w:r>
      <w:r>
        <w:rPr>
          <w:rFonts w:ascii="MS Sans Serif" w:hAnsi="MS Sans Serif"/>
          <w:lang w:val="x-none"/>
        </w:rPr>
        <w:t xml:space="preserve"> подписан</w:t>
      </w:r>
      <w:r>
        <w:rPr>
          <w:rFonts w:ascii="MS Sans Serif" w:hAnsi="MS Sans Serif"/>
        </w:rPr>
        <w:t>и</w:t>
      </w:r>
      <w:r>
        <w:rPr>
          <w:rFonts w:ascii="MS Sans Serif" w:hAnsi="MS Sans Serif"/>
          <w:lang w:val="x-none"/>
        </w:rPr>
        <w:t>.</w:t>
      </w:r>
    </w:p>
    <w:p w:rsidR="00000000" w:rsidRDefault="00B15DBA">
      <w:pPr>
        <w:pStyle w:val="a4"/>
        <w:ind w:firstLine="720"/>
        <w:jc w:val="both"/>
        <w:divId w:val="364332791"/>
        <w:rPr>
          <w:rFonts w:ascii="MS Sans Serif" w:hAnsi="MS Sans Serif"/>
        </w:rPr>
      </w:pPr>
      <w:r>
        <w:rPr>
          <w:rFonts w:ascii="MS Sans Serif" w:hAnsi="MS Sans Serif"/>
        </w:rPr>
        <w:t>В случая н</w:t>
      </w:r>
      <w:r>
        <w:rPr>
          <w:rFonts w:ascii="MS Sans Serif" w:hAnsi="MS Sans Serif"/>
          <w:color w:val="000000"/>
        </w:rPr>
        <w:t xml:space="preserve">е се твърди и </w:t>
      </w:r>
      <w:r>
        <w:rPr>
          <w:rFonts w:ascii="MS Sans Serif" w:hAnsi="MS Sans Serif"/>
        </w:rPr>
        <w:t xml:space="preserve">не се установява да са допуснати съществени нарушения на административнопроизводствени правила, </w:t>
      </w:r>
      <w:r>
        <w:rPr>
          <w:rFonts w:ascii="MS Sans Serif" w:hAnsi="MS Sans Serif"/>
          <w:lang w:val="x-none"/>
        </w:rPr>
        <w:t>уреждащи работата на</w:t>
      </w:r>
      <w:r>
        <w:rPr>
          <w:rFonts w:ascii="MS Sans Serif" w:hAnsi="MS Sans Serif"/>
          <w:sz w:val="28"/>
          <w:szCs w:val="28"/>
          <w:lang w:val="x-none"/>
        </w:rPr>
        <w:t xml:space="preserve"> </w:t>
      </w:r>
      <w:r>
        <w:rPr>
          <w:rFonts w:ascii="MS Sans Serif" w:hAnsi="MS Sans Serif"/>
        </w:rPr>
        <w:t xml:space="preserve">ОИК </w:t>
      </w:r>
      <w:r>
        <w:rPr>
          <w:rFonts w:ascii="MS Sans Serif" w:hAnsi="MS Sans Serif"/>
          <w:color w:val="000000"/>
        </w:rPr>
        <w:t>– Ивайловград</w:t>
      </w:r>
      <w:r>
        <w:rPr>
          <w:rFonts w:ascii="MS Sans Serif" w:hAnsi="MS Sans Serif"/>
        </w:rPr>
        <w:t>.</w:t>
      </w:r>
    </w:p>
    <w:p w:rsidR="00000000" w:rsidRDefault="00B15DBA">
      <w:pPr>
        <w:pStyle w:val="a4"/>
        <w:ind w:firstLine="720"/>
        <w:jc w:val="both"/>
        <w:divId w:val="364332791"/>
        <w:rPr>
          <w:rFonts w:ascii="MS Sans Serif" w:hAnsi="MS Sans Serif"/>
        </w:rPr>
      </w:pPr>
      <w:r>
        <w:rPr>
          <w:rFonts w:ascii="MS Sans Serif" w:hAnsi="MS Sans Serif"/>
        </w:rPr>
        <w:t xml:space="preserve">Според настоящия съдебен състав обжалваното решение е </w:t>
      </w:r>
      <w:r>
        <w:rPr>
          <w:rFonts w:ascii="MS Sans Serif" w:hAnsi="MS Sans Serif"/>
          <w:lang w:val="x-none"/>
        </w:rPr>
        <w:t>в съответствие</w:t>
      </w:r>
      <w:r>
        <w:rPr>
          <w:rFonts w:ascii="MS Sans Serif" w:hAnsi="MS Sans Serif"/>
          <w:sz w:val="28"/>
          <w:szCs w:val="28"/>
          <w:lang w:val="x-none"/>
        </w:rPr>
        <w:t xml:space="preserve"> </w:t>
      </w:r>
      <w:r>
        <w:rPr>
          <w:rFonts w:ascii="MS Sans Serif" w:hAnsi="MS Sans Serif"/>
        </w:rPr>
        <w:t>с</w:t>
      </w:r>
      <w:r>
        <w:rPr>
          <w:rFonts w:ascii="MS Sans Serif" w:hAnsi="MS Sans Serif"/>
          <w:sz w:val="28"/>
          <w:szCs w:val="28"/>
        </w:rPr>
        <w:t xml:space="preserve"> </w:t>
      </w:r>
      <w:r>
        <w:rPr>
          <w:rFonts w:ascii="MS Sans Serif" w:hAnsi="MS Sans Serif"/>
        </w:rPr>
        <w:t>материалния закон, и с неговата цел.</w:t>
      </w:r>
    </w:p>
    <w:p w:rsidR="00000000" w:rsidRDefault="00B15DBA">
      <w:pPr>
        <w:pStyle w:val="a4"/>
        <w:ind w:firstLine="720"/>
        <w:jc w:val="both"/>
        <w:divId w:val="364332791"/>
        <w:rPr>
          <w:rFonts w:ascii="MS Sans Serif" w:hAnsi="MS Sans Serif"/>
        </w:rPr>
      </w:pPr>
      <w:r>
        <w:rPr>
          <w:rFonts w:ascii="MS Sans Serif" w:hAnsi="MS Sans Serif"/>
        </w:rPr>
        <w:t>Съображеният</w:t>
      </w:r>
      <w:r>
        <w:rPr>
          <w:rFonts w:ascii="MS Sans Serif" w:hAnsi="MS Sans Serif"/>
        </w:rPr>
        <w:t>а за това са следните:</w:t>
      </w:r>
    </w:p>
    <w:p w:rsidR="00000000" w:rsidRDefault="00B15DBA">
      <w:pPr>
        <w:pStyle w:val="a4"/>
        <w:ind w:firstLine="720"/>
        <w:jc w:val="both"/>
        <w:divId w:val="364332791"/>
        <w:rPr>
          <w:rFonts w:ascii="MS Sans Serif" w:hAnsi="MS Sans Serif"/>
        </w:rPr>
      </w:pPr>
      <w:r>
        <w:rPr>
          <w:rFonts w:ascii="MS Sans Serif" w:hAnsi="MS Sans Serif"/>
        </w:rPr>
        <w:t xml:space="preserve">Изложените в </w:t>
      </w:r>
      <w:r>
        <w:rPr>
          <w:rFonts w:ascii="MS Sans Serif" w:hAnsi="MS Sans Serif"/>
          <w:lang w:val="x-none"/>
        </w:rPr>
        <w:t xml:space="preserve">жалбата обстоятелства, </w:t>
      </w:r>
      <w:r>
        <w:rPr>
          <w:rFonts w:ascii="MS Sans Serif" w:hAnsi="MS Sans Serif"/>
        </w:rPr>
        <w:t>които съгласно чл. 459,</w:t>
      </w:r>
      <w:r>
        <w:rPr>
          <w:rFonts w:ascii="MS Sans Serif" w:hAnsi="MS Sans Serif"/>
          <w:lang w:val="x-none"/>
        </w:rPr>
        <w:t xml:space="preserve"> ал. </w:t>
      </w:r>
      <w:r>
        <w:rPr>
          <w:rFonts w:ascii="MS Sans Serif" w:hAnsi="MS Sans Serif"/>
        </w:rPr>
        <w:t>7 ИК единствено</w:t>
      </w:r>
      <w:r>
        <w:rPr>
          <w:rFonts w:ascii="MS Sans Serif" w:hAnsi="MS Sans Serif"/>
          <w:sz w:val="28"/>
          <w:szCs w:val="28"/>
        </w:rPr>
        <w:t xml:space="preserve"> </w:t>
      </w:r>
      <w:r>
        <w:rPr>
          <w:rFonts w:ascii="MS Sans Serif" w:hAnsi="MS Sans Serif"/>
        </w:rPr>
        <w:t xml:space="preserve">следва да бъдат </w:t>
      </w:r>
      <w:r>
        <w:rPr>
          <w:rFonts w:ascii="MS Sans Serif" w:hAnsi="MS Sans Serif"/>
          <w:lang w:val="x-none"/>
        </w:rPr>
        <w:t>разглежда</w:t>
      </w:r>
      <w:r>
        <w:rPr>
          <w:rFonts w:ascii="MS Sans Serif" w:hAnsi="MS Sans Serif"/>
        </w:rPr>
        <w:t xml:space="preserve">ни в настоящото производство, представляват твърдения за </w:t>
      </w:r>
      <w:r>
        <w:rPr>
          <w:rFonts w:ascii="MS Sans Serif" w:hAnsi="MS Sans Serif"/>
          <w:color w:val="000000"/>
        </w:rPr>
        <w:t>допуснати съществени нарушения на изборния процес. Те, обаче не се уста</w:t>
      </w:r>
      <w:r>
        <w:rPr>
          <w:rFonts w:ascii="MS Sans Serif" w:hAnsi="MS Sans Serif"/>
          <w:color w:val="000000"/>
        </w:rPr>
        <w:t xml:space="preserve">новяват от събраните по делото писмени доказателства. От приетия </w:t>
      </w:r>
      <w:r>
        <w:rPr>
          <w:rFonts w:ascii="MS Sans Serif" w:hAnsi="MS Sans Serif"/>
        </w:rPr>
        <w:t>Протокол № 2611629350410001 на СИК</w:t>
      </w:r>
      <w:r>
        <w:rPr>
          <w:rFonts w:ascii="MS Sans Serif" w:hAnsi="MS Sans Serif"/>
          <w:sz w:val="28"/>
          <w:szCs w:val="28"/>
        </w:rPr>
        <w:t xml:space="preserve"> </w:t>
      </w:r>
      <w:r>
        <w:rPr>
          <w:rFonts w:ascii="MS Sans Serif" w:hAnsi="MS Sans Serif"/>
        </w:rPr>
        <w:t>в избирателна секция № 261100025 е видно, че не са постъпили заявления, жалби, възражения и особени мнения, както и че изборите в секцията са били проведени</w:t>
      </w:r>
      <w:r>
        <w:rPr>
          <w:rFonts w:ascii="MS Sans Serif" w:hAnsi="MS Sans Serif"/>
        </w:rPr>
        <w:t xml:space="preserve"> при спокойна обстановка. Следва да се има предвид, че той е </w:t>
      </w:r>
      <w:r>
        <w:rPr>
          <w:rFonts w:ascii="MS Sans Serif" w:hAnsi="MS Sans Serif"/>
          <w:lang w:val="x-none"/>
        </w:rPr>
        <w:t xml:space="preserve">подписан </w:t>
      </w:r>
      <w:r>
        <w:rPr>
          <w:rFonts w:ascii="MS Sans Serif" w:hAnsi="MS Sans Serif"/>
        </w:rPr>
        <w:t>без</w:t>
      </w:r>
      <w:r>
        <w:rPr>
          <w:rFonts w:ascii="MS Sans Serif" w:hAnsi="MS Sans Serif"/>
          <w:lang w:val="x-none"/>
        </w:rPr>
        <w:t xml:space="preserve"> възражение или особено мнение от всички членове</w:t>
      </w:r>
      <w:r>
        <w:rPr>
          <w:rFonts w:ascii="MS Sans Serif" w:hAnsi="MS Sans Serif"/>
        </w:rPr>
        <w:t xml:space="preserve">, които са </w:t>
      </w:r>
      <w:r>
        <w:rPr>
          <w:rFonts w:ascii="MS Sans Serif" w:hAnsi="MS Sans Serif"/>
          <w:lang w:val="x-none"/>
        </w:rPr>
        <w:t xml:space="preserve">представители на различни политически партии </w:t>
      </w:r>
      <w:r>
        <w:rPr>
          <w:rFonts w:ascii="MS Sans Serif" w:hAnsi="MS Sans Serif"/>
        </w:rPr>
        <w:t>(сред които и</w:t>
      </w:r>
      <w:r>
        <w:rPr>
          <w:rFonts w:ascii="MS Sans Serif" w:hAnsi="MS Sans Serif"/>
          <w:sz w:val="28"/>
          <w:szCs w:val="28"/>
        </w:rPr>
        <w:t xml:space="preserve"> </w:t>
      </w:r>
      <w:r>
        <w:rPr>
          <w:rFonts w:ascii="MS Sans Serif" w:hAnsi="MS Sans Serif"/>
        </w:rPr>
        <w:t>на ПП</w:t>
      </w:r>
      <w:r>
        <w:rPr>
          <w:rFonts w:ascii="MS Sans Serif" w:hAnsi="MS Sans Serif"/>
          <w:sz w:val="28"/>
          <w:szCs w:val="28"/>
        </w:rPr>
        <w:t xml:space="preserve"> </w:t>
      </w:r>
      <w:r>
        <w:rPr>
          <w:rFonts w:ascii="MS Sans Serif" w:hAnsi="MS Sans Serif"/>
        </w:rPr>
        <w:t>„</w:t>
      </w:r>
      <w:r>
        <w:rPr>
          <w:rFonts w:ascii="MS Sans Serif" w:hAnsi="MS Sans Serif"/>
          <w:lang w:val="x-none"/>
        </w:rPr>
        <w:t>ГЕРБ</w:t>
      </w:r>
      <w:r>
        <w:rPr>
          <w:rFonts w:ascii="MS Sans Serif" w:hAnsi="MS Sans Serif"/>
        </w:rPr>
        <w:t xml:space="preserve">“) </w:t>
      </w:r>
      <w:r>
        <w:rPr>
          <w:rFonts w:ascii="MS Sans Serif" w:hAnsi="MS Sans Serif"/>
          <w:lang w:val="x-none"/>
        </w:rPr>
        <w:t>с противоположни интереси в изборния процес</w:t>
      </w:r>
      <w:r>
        <w:rPr>
          <w:rFonts w:ascii="MS Sans Serif" w:hAnsi="MS Sans Serif"/>
        </w:rPr>
        <w:t xml:space="preserve"> и които</w:t>
      </w:r>
      <w:r>
        <w:rPr>
          <w:rFonts w:ascii="MS Sans Serif" w:hAnsi="MS Sans Serif"/>
        </w:rPr>
        <w:t xml:space="preserve"> следва да осъществяват в</w:t>
      </w:r>
      <w:r>
        <w:rPr>
          <w:rFonts w:ascii="MS Sans Serif" w:hAnsi="MS Sans Serif"/>
          <w:lang w:val="x-none"/>
        </w:rPr>
        <w:t xml:space="preserve">заимен контрол </w:t>
      </w:r>
      <w:r>
        <w:rPr>
          <w:rFonts w:ascii="MS Sans Serif" w:hAnsi="MS Sans Serif"/>
        </w:rPr>
        <w:t>по</w:t>
      </w:r>
      <w:r>
        <w:rPr>
          <w:rFonts w:ascii="MS Sans Serif" w:hAnsi="MS Sans Serif"/>
          <w:lang w:val="x-none"/>
        </w:rPr>
        <w:t xml:space="preserve">между </w:t>
      </w:r>
      <w:r>
        <w:rPr>
          <w:rFonts w:ascii="MS Sans Serif" w:hAnsi="MS Sans Serif"/>
        </w:rPr>
        <w:t>си</w:t>
      </w:r>
      <w:r>
        <w:rPr>
          <w:rFonts w:ascii="MS Sans Serif" w:hAnsi="MS Sans Serif"/>
          <w:lang w:val="x-none"/>
        </w:rPr>
        <w:t>.</w:t>
      </w:r>
      <w:r>
        <w:rPr>
          <w:rFonts w:ascii="MS Sans Serif" w:hAnsi="MS Sans Serif"/>
        </w:rPr>
        <w:t xml:space="preserve"> На следващо място, протоколът на СИК е официален свидетелстващ документ по смисъла на чл. 179, ал. 1 ГПК, поради което се ползва с материална доказателствена сила, т.е. обвързва съдът да приеме, че посоче</w:t>
      </w:r>
      <w:r>
        <w:rPr>
          <w:rFonts w:ascii="MS Sans Serif" w:hAnsi="MS Sans Serif"/>
        </w:rPr>
        <w:t xml:space="preserve">ните в него факти и обстоятелства са се осъществили така, както е отбелязано. Същият не е оспорен от жалбоподателя по реда на чл. 193 ГПК, а и последният не е ангажирал никакви доказателства, които да разколебаят доказателствената му сила. Ето защо следва </w:t>
      </w:r>
      <w:r>
        <w:rPr>
          <w:rFonts w:ascii="MS Sans Serif" w:hAnsi="MS Sans Serif"/>
        </w:rPr>
        <w:t>да се приеме за установено, че отразените в протокола на СИК обстоятелства отговарят на действителното фактическо положение.</w:t>
      </w:r>
    </w:p>
    <w:p w:rsidR="00000000" w:rsidRDefault="00B15DBA">
      <w:pPr>
        <w:pStyle w:val="a4"/>
        <w:ind w:firstLine="720"/>
        <w:jc w:val="both"/>
        <w:divId w:val="364332791"/>
        <w:rPr>
          <w:rFonts w:ascii="MS Sans Serif" w:hAnsi="MS Sans Serif"/>
        </w:rPr>
      </w:pPr>
      <w:r>
        <w:rPr>
          <w:rFonts w:ascii="MS Sans Serif" w:hAnsi="MS Sans Serif"/>
        </w:rPr>
        <w:t>По отношение на двете</w:t>
      </w:r>
      <w:r>
        <w:rPr>
          <w:rFonts w:ascii="MS Sans Serif" w:hAnsi="MS Sans Serif"/>
          <w:lang w:val="x-none"/>
        </w:rPr>
        <w:t xml:space="preserve"> жалби</w:t>
      </w:r>
      <w:r>
        <w:rPr>
          <w:rFonts w:ascii="MS Sans Serif" w:hAnsi="MS Sans Serif"/>
          <w:b/>
          <w:bCs/>
          <w:sz w:val="28"/>
          <w:szCs w:val="28"/>
          <w:lang w:val="x-none"/>
        </w:rPr>
        <w:t xml:space="preserve"> </w:t>
      </w:r>
      <w:r>
        <w:rPr>
          <w:rFonts w:ascii="MS Sans Serif" w:hAnsi="MS Sans Serif"/>
          <w:color w:val="000000"/>
        </w:rPr>
        <w:t xml:space="preserve">с вх. № 154/30.10.2023 г. </w:t>
      </w:r>
      <w:r>
        <w:rPr>
          <w:rFonts w:ascii="MS Sans Serif" w:hAnsi="MS Sans Serif"/>
        </w:rPr>
        <w:t>и</w:t>
      </w:r>
      <w:r>
        <w:rPr>
          <w:rFonts w:ascii="MS Sans Serif" w:hAnsi="MS Sans Serif"/>
          <w:color w:val="000000"/>
        </w:rPr>
        <w:t xml:space="preserve"> вх. № 155/30.10.2023 г. </w:t>
      </w:r>
      <w:r>
        <w:rPr>
          <w:rFonts w:ascii="MS Sans Serif" w:hAnsi="MS Sans Serif"/>
        </w:rPr>
        <w:t xml:space="preserve">до </w:t>
      </w:r>
      <w:r>
        <w:rPr>
          <w:rFonts w:ascii="MS Sans Serif" w:hAnsi="MS Sans Serif"/>
          <w:color w:val="000000"/>
        </w:rPr>
        <w:t>ОИК – Ивайловград следва да се отбележи, че изне</w:t>
      </w:r>
      <w:r>
        <w:rPr>
          <w:rFonts w:ascii="MS Sans Serif" w:hAnsi="MS Sans Serif"/>
          <w:color w:val="000000"/>
        </w:rPr>
        <w:t xml:space="preserve">сено в тях от представители на </w:t>
      </w:r>
      <w:r>
        <w:rPr>
          <w:rFonts w:ascii="MS Sans Serif" w:hAnsi="MS Sans Serif"/>
        </w:rPr>
        <w:t>ПП</w:t>
      </w:r>
      <w:r>
        <w:rPr>
          <w:rFonts w:ascii="MS Sans Serif" w:hAnsi="MS Sans Serif"/>
          <w:sz w:val="28"/>
          <w:szCs w:val="28"/>
        </w:rPr>
        <w:t xml:space="preserve"> </w:t>
      </w:r>
      <w:r>
        <w:rPr>
          <w:rFonts w:ascii="MS Sans Serif" w:hAnsi="MS Sans Serif"/>
        </w:rPr>
        <w:t>„</w:t>
      </w:r>
      <w:r>
        <w:rPr>
          <w:rFonts w:ascii="MS Sans Serif" w:hAnsi="MS Sans Serif"/>
          <w:lang w:val="x-none"/>
        </w:rPr>
        <w:t>ГЕРБ</w:t>
      </w:r>
      <w:r>
        <w:rPr>
          <w:rFonts w:ascii="MS Sans Serif" w:hAnsi="MS Sans Serif"/>
        </w:rPr>
        <w:t>“</w:t>
      </w:r>
      <w:r>
        <w:rPr>
          <w:rFonts w:ascii="MS Sans Serif" w:hAnsi="MS Sans Serif"/>
          <w:color w:val="000000"/>
        </w:rPr>
        <w:t xml:space="preserve"> се опровергава по категоричен начин от представените 2 бр. Постановления на прокурор при Районна прокуратура - Хасково, ТО – Ивайловград. От последните е видно, че при извършените проверки не е било установено непоз</w:t>
      </w:r>
      <w:r>
        <w:rPr>
          <w:rFonts w:ascii="MS Sans Serif" w:hAnsi="MS Sans Serif"/>
          <w:color w:val="000000"/>
        </w:rPr>
        <w:t xml:space="preserve">нато лице да е придружавало избиратели при гласуването, нито т.нар. „белязване“ на бюлетини. </w:t>
      </w:r>
    </w:p>
    <w:p w:rsidR="00000000" w:rsidRDefault="00B15DBA">
      <w:pPr>
        <w:pStyle w:val="a4"/>
        <w:ind w:firstLine="720"/>
        <w:jc w:val="both"/>
        <w:divId w:val="364332791"/>
        <w:rPr>
          <w:rFonts w:ascii="MS Sans Serif" w:hAnsi="MS Sans Serif"/>
        </w:rPr>
      </w:pPr>
      <w:r>
        <w:rPr>
          <w:rFonts w:ascii="MS Sans Serif" w:hAnsi="MS Sans Serif"/>
        </w:rPr>
        <w:t>От друга страна, оспорващият не е направил искане за събиране на гласни доказателства в настоящото производство чрез разпит на свидетелите, непосредствено възприе</w:t>
      </w:r>
      <w:r>
        <w:rPr>
          <w:rFonts w:ascii="MS Sans Serif" w:hAnsi="MS Sans Serif"/>
        </w:rPr>
        <w:t xml:space="preserve">ли сочените в жалбата му нарушения, в т.ч. и относно оплакването за липса на </w:t>
      </w:r>
      <w:r>
        <w:rPr>
          <w:rFonts w:ascii="MS Sans Serif" w:hAnsi="MS Sans Serif"/>
          <w:color w:val="000000"/>
        </w:rPr>
        <w:t xml:space="preserve">нормална видимост за всички присъстващи в изборното помещение по време на преброяването на бюлетините. </w:t>
      </w:r>
    </w:p>
    <w:p w:rsidR="00000000" w:rsidRDefault="00B15DBA">
      <w:pPr>
        <w:pStyle w:val="a00"/>
        <w:ind w:right="45" w:firstLine="720"/>
        <w:jc w:val="both"/>
        <w:divId w:val="364332791"/>
        <w:rPr>
          <w:rFonts w:ascii="MS Sans Serif" w:hAnsi="MS Sans Serif"/>
        </w:rPr>
      </w:pPr>
      <w:r>
        <w:rPr>
          <w:rFonts w:ascii="MS Sans Serif" w:hAnsi="MS Sans Serif"/>
        </w:rPr>
        <w:t>При това положение и съобразно правилото за разпределение на доказателствен</w:t>
      </w:r>
      <w:r>
        <w:rPr>
          <w:rFonts w:ascii="MS Sans Serif" w:hAnsi="MS Sans Serif"/>
        </w:rPr>
        <w:t>ата тежест в процеса следва да се приеме, че изложените в жалбата факти и обстоятелства не са доказани по делото, а оттам и че не са се осъществили в обективната действителност. А щом те не са се осъществили, не могат да възникнат и техните правни последиц</w:t>
      </w:r>
      <w:r>
        <w:rPr>
          <w:rFonts w:ascii="MS Sans Serif" w:hAnsi="MS Sans Serif"/>
        </w:rPr>
        <w:t>и. Пренесено в конкретния случай това означава, че след като жалбоподателят не е доказал по делото извършването на твърдените</w:t>
      </w:r>
      <w:r>
        <w:rPr>
          <w:rFonts w:ascii="MS Sans Serif" w:hAnsi="MS Sans Serif"/>
          <w:color w:val="000000"/>
        </w:rPr>
        <w:t xml:space="preserve"> нарушения на изборния процес</w:t>
      </w:r>
      <w:r>
        <w:rPr>
          <w:rFonts w:ascii="MS Sans Serif" w:hAnsi="MS Sans Serif"/>
        </w:rPr>
        <w:t>, съдът не може приеме, че такива са били допуснати, а оттам и да ги ценни като толкова съществени, че</w:t>
      </w:r>
      <w:r>
        <w:rPr>
          <w:rFonts w:ascii="MS Sans Serif" w:hAnsi="MS Sans Serif"/>
        </w:rPr>
        <w:t xml:space="preserve"> биха могли доведат до различен от установения в атакуваното Решение на </w:t>
      </w:r>
      <w:r>
        <w:rPr>
          <w:rFonts w:ascii="MS Sans Serif" w:hAnsi="MS Sans Serif"/>
          <w:color w:val="000000"/>
        </w:rPr>
        <w:t>ОИК – Ивайловград</w:t>
      </w:r>
      <w:r>
        <w:rPr>
          <w:rFonts w:ascii="MS Sans Serif" w:hAnsi="MS Sans Serif"/>
        </w:rPr>
        <w:t xml:space="preserve"> изборен резултат</w:t>
      </w:r>
    </w:p>
    <w:p w:rsidR="00000000" w:rsidRDefault="00B15DBA">
      <w:pPr>
        <w:pStyle w:val="a4"/>
        <w:ind w:firstLine="720"/>
        <w:jc w:val="both"/>
        <w:divId w:val="364332791"/>
        <w:rPr>
          <w:rFonts w:ascii="MS Sans Serif" w:hAnsi="MS Sans Serif"/>
        </w:rPr>
      </w:pPr>
      <w:r>
        <w:rPr>
          <w:rFonts w:ascii="MS Sans Serif" w:hAnsi="MS Sans Serif"/>
        </w:rPr>
        <w:t xml:space="preserve">По тези съображения съдът счита, че </w:t>
      </w:r>
      <w:r>
        <w:rPr>
          <w:rFonts w:ascii="MS Sans Serif" w:hAnsi="MS Sans Serif"/>
          <w:color w:val="000000"/>
        </w:rPr>
        <w:t xml:space="preserve">жалбата на </w:t>
      </w:r>
      <w:r>
        <w:rPr>
          <w:rFonts w:ascii="MS Sans Serif" w:hAnsi="MS Sans Serif"/>
        </w:rPr>
        <w:t xml:space="preserve">ПП "ГЕРБ" </w:t>
      </w:r>
      <w:r>
        <w:rPr>
          <w:rFonts w:ascii="MS Sans Serif" w:hAnsi="MS Sans Serif"/>
          <w:color w:val="000000"/>
        </w:rPr>
        <w:t xml:space="preserve">е неоснователна, респ. обжалваното от нея решение </w:t>
      </w:r>
      <w:r>
        <w:rPr>
          <w:rFonts w:ascii="MS Sans Serif" w:hAnsi="MS Sans Serif"/>
        </w:rPr>
        <w:t xml:space="preserve">е законосъобразно, поради което </w:t>
      </w:r>
      <w:r>
        <w:rPr>
          <w:rFonts w:ascii="MS Sans Serif" w:hAnsi="MS Sans Serif"/>
          <w:color w:val="000000"/>
        </w:rPr>
        <w:t>следва да бъде</w:t>
      </w:r>
      <w:r>
        <w:rPr>
          <w:rFonts w:ascii="MS Sans Serif" w:hAnsi="MS Sans Serif"/>
          <w:lang w:val="x-none"/>
        </w:rPr>
        <w:t xml:space="preserve"> потвърд</w:t>
      </w:r>
      <w:r>
        <w:rPr>
          <w:rFonts w:ascii="MS Sans Serif" w:hAnsi="MS Sans Serif"/>
        </w:rPr>
        <w:t xml:space="preserve">ено. </w:t>
      </w:r>
    </w:p>
    <w:p w:rsidR="00000000" w:rsidRDefault="00B15DBA">
      <w:pPr>
        <w:pStyle w:val="a4"/>
        <w:ind w:firstLine="720"/>
        <w:jc w:val="both"/>
        <w:divId w:val="364332791"/>
        <w:rPr>
          <w:rFonts w:ascii="MS Sans Serif" w:hAnsi="MS Sans Serif"/>
        </w:rPr>
      </w:pPr>
      <w:r>
        <w:rPr>
          <w:rFonts w:ascii="MS Sans Serif" w:hAnsi="MS Sans Serif"/>
        </w:rPr>
        <w:t>При този</w:t>
      </w:r>
      <w:r>
        <w:rPr>
          <w:rFonts w:ascii="MS Sans Serif" w:hAnsi="MS Sans Serif"/>
          <w:lang w:val="ru-RU"/>
        </w:rPr>
        <w:t xml:space="preserve"> изход на спора само </w:t>
      </w:r>
      <w:r>
        <w:rPr>
          <w:rFonts w:ascii="MS Sans Serif" w:hAnsi="MS Sans Serif"/>
        </w:rPr>
        <w:t>ответникът и з</w:t>
      </w:r>
      <w:r>
        <w:rPr>
          <w:rFonts w:ascii="MS Sans Serif" w:hAnsi="MS Sans Serif"/>
          <w:color w:val="000000"/>
        </w:rPr>
        <w:t>аинтересованата страна</w:t>
      </w:r>
      <w:r>
        <w:rPr>
          <w:rFonts w:ascii="MS Sans Serif" w:hAnsi="MS Sans Serif"/>
          <w:sz w:val="28"/>
          <w:szCs w:val="28"/>
        </w:rPr>
        <w:t xml:space="preserve"> </w:t>
      </w:r>
      <w:r>
        <w:rPr>
          <w:rFonts w:ascii="MS Sans Serif" w:hAnsi="MS Sans Serif"/>
        </w:rPr>
        <w:t xml:space="preserve">имат право на разноски, но такива </w:t>
      </w:r>
      <w:r>
        <w:rPr>
          <w:rFonts w:ascii="MS Sans Serif" w:hAnsi="MS Sans Serif"/>
          <w:lang w:val="ru-RU"/>
        </w:rPr>
        <w:t xml:space="preserve">не следва да </w:t>
      </w:r>
      <w:r>
        <w:rPr>
          <w:rFonts w:ascii="MS Sans Serif" w:hAnsi="MS Sans Serif"/>
        </w:rPr>
        <w:t xml:space="preserve">им </w:t>
      </w:r>
      <w:r>
        <w:rPr>
          <w:rFonts w:ascii="MS Sans Serif" w:hAnsi="MS Sans Serif"/>
          <w:lang w:val="ru-RU"/>
        </w:rPr>
        <w:t xml:space="preserve">бъдат </w:t>
      </w:r>
      <w:r>
        <w:rPr>
          <w:rFonts w:ascii="MS Sans Serif" w:hAnsi="MS Sans Serif"/>
        </w:rPr>
        <w:t>присъждани, тъй като липсва изрично искане за това, както и доказателства за извършването им.</w:t>
      </w:r>
    </w:p>
    <w:p w:rsidR="00000000" w:rsidRDefault="00B15DBA">
      <w:pPr>
        <w:pStyle w:val="a4"/>
        <w:ind w:firstLine="720"/>
        <w:jc w:val="both"/>
        <w:divId w:val="364332791"/>
        <w:rPr>
          <w:rFonts w:ascii="MS Sans Serif" w:hAnsi="MS Sans Serif"/>
        </w:rPr>
      </w:pPr>
      <w:r>
        <w:rPr>
          <w:rFonts w:ascii="MS Sans Serif" w:hAnsi="MS Sans Serif"/>
        </w:rPr>
        <w:t>Мотивиран от</w:t>
      </w:r>
      <w:r>
        <w:rPr>
          <w:rFonts w:ascii="MS Sans Serif" w:hAnsi="MS Sans Serif"/>
        </w:rPr>
        <w:t xml:space="preserve"> горното и на основание чл. 459, ал. 1</w:t>
      </w:r>
      <w:r>
        <w:rPr>
          <w:rFonts w:ascii="MS Sans Serif" w:hAnsi="MS Sans Serif"/>
          <w:lang w:val="en-GB"/>
        </w:rPr>
        <w:t>,</w:t>
      </w:r>
      <w:r>
        <w:rPr>
          <w:rFonts w:ascii="MS Sans Serif" w:hAnsi="MS Sans Serif"/>
        </w:rPr>
        <w:t xml:space="preserve"> пр. първо ИК, съдът </w:t>
      </w:r>
    </w:p>
    <w:p w:rsidR="00000000" w:rsidRDefault="00B15DBA">
      <w:pPr>
        <w:pStyle w:val="a4"/>
        <w:ind w:firstLine="709"/>
        <w:jc w:val="center"/>
        <w:divId w:val="364332791"/>
        <w:rPr>
          <w:rFonts w:ascii="MS Sans Serif" w:hAnsi="MS Sans Serif"/>
        </w:rPr>
      </w:pPr>
      <w:r>
        <w:rPr>
          <w:rFonts w:ascii="MS Sans Serif" w:hAnsi="MS Sans Serif"/>
          <w:b/>
          <w:bCs/>
        </w:rPr>
        <w:t>РЕШИ</w:t>
      </w:r>
      <w:r>
        <w:rPr>
          <w:rFonts w:ascii="MS Sans Serif" w:hAnsi="MS Sans Serif"/>
        </w:rPr>
        <w:t>:</w:t>
      </w:r>
    </w:p>
    <w:p w:rsidR="00000000" w:rsidRDefault="00B15DBA">
      <w:pPr>
        <w:pStyle w:val="a3"/>
        <w:ind w:firstLine="708"/>
        <w:jc w:val="both"/>
        <w:divId w:val="364332791"/>
        <w:rPr>
          <w:rFonts w:ascii="MS Sans Serif" w:hAnsi="MS Sans Serif"/>
        </w:rPr>
      </w:pPr>
      <w:r>
        <w:rPr>
          <w:rFonts w:ascii="MS Sans Serif" w:hAnsi="MS Sans Serif"/>
          <w:b/>
          <w:bCs/>
          <w:lang w:val="en-US"/>
        </w:rPr>
        <w:t>ПОТВЪРЖДАВА</w:t>
      </w:r>
      <w:r>
        <w:rPr>
          <w:rFonts w:ascii="MS Sans Serif" w:hAnsi="MS Sans Serif"/>
          <w:sz w:val="22"/>
          <w:szCs w:val="22"/>
          <w:lang w:val="en-US"/>
        </w:rPr>
        <w:t xml:space="preserve"> </w:t>
      </w:r>
      <w:r>
        <w:rPr>
          <w:rFonts w:ascii="MS Sans Serif" w:hAnsi="MS Sans Serif"/>
          <w:color w:val="000000"/>
          <w:lang w:val="en-US"/>
        </w:rPr>
        <w:t>Решение № 86 от 30.10.2023 г. на Общинска избирателна комисия – Ивайловград в частта, с която е обявен изборният резултат от проведените на 29.10.2023 г. избори за кмет на Кметс</w:t>
      </w:r>
      <w:r>
        <w:rPr>
          <w:rFonts w:ascii="MS Sans Serif" w:hAnsi="MS Sans Serif"/>
          <w:color w:val="000000"/>
          <w:lang w:val="en-US"/>
        </w:rPr>
        <w:t>тво Р., община Ивайловград, област Хасково, на първи тур</w:t>
      </w:r>
      <w:r>
        <w:rPr>
          <w:rFonts w:ascii="MS Sans Serif" w:hAnsi="MS Sans Serif"/>
          <w:lang w:val="en-US"/>
        </w:rPr>
        <w:t>.</w:t>
      </w:r>
    </w:p>
    <w:p w:rsidR="00000000" w:rsidRDefault="00B15DBA">
      <w:pPr>
        <w:pStyle w:val="a3"/>
        <w:ind w:firstLine="708"/>
        <w:jc w:val="both"/>
        <w:divId w:val="364332791"/>
        <w:rPr>
          <w:rFonts w:ascii="MS Sans Serif" w:hAnsi="MS Sans Serif"/>
        </w:rPr>
      </w:pPr>
      <w:r>
        <w:rPr>
          <w:rFonts w:ascii="MS Sans Serif" w:hAnsi="MS Sans Serif"/>
          <w:color w:val="000000"/>
          <w:lang w:val="en-US"/>
        </w:rPr>
        <w:t>Решението</w:t>
      </w:r>
      <w:r>
        <w:rPr>
          <w:rFonts w:ascii="MS Sans Serif" w:hAnsi="MS Sans Serif"/>
          <w:sz w:val="22"/>
          <w:szCs w:val="22"/>
          <w:lang w:val="en-US"/>
        </w:rPr>
        <w:t xml:space="preserve"> </w:t>
      </w:r>
      <w:r>
        <w:rPr>
          <w:rFonts w:ascii="MS Sans Serif" w:hAnsi="MS Sans Serif"/>
          <w:spacing w:val="1"/>
          <w:lang w:val="en-US"/>
        </w:rPr>
        <w:t xml:space="preserve">подлежи на обжалване пред Върховния административен съд на Република България в </w:t>
      </w:r>
      <w:r>
        <w:rPr>
          <w:rFonts w:ascii="MS Sans Serif" w:hAnsi="MS Sans Serif"/>
          <w:spacing w:val="1"/>
        </w:rPr>
        <w:t>7</w:t>
      </w:r>
      <w:r>
        <w:rPr>
          <w:rFonts w:ascii="MS Sans Serif" w:hAnsi="MS Sans Serif"/>
          <w:spacing w:val="1"/>
          <w:lang w:val="en-US"/>
        </w:rPr>
        <w:t>-дневен срок от съобщаването му на страните</w:t>
      </w:r>
      <w:r>
        <w:rPr>
          <w:rFonts w:ascii="MS Sans Serif" w:hAnsi="MS Sans Serif"/>
          <w:color w:val="000000"/>
          <w:lang w:val="en-US"/>
        </w:rPr>
        <w:t>.</w:t>
      </w:r>
    </w:p>
    <w:tbl>
      <w:tblPr>
        <w:tblW w:w="5000" w:type="pct"/>
        <w:tblCellSpacing w:w="15" w:type="dxa"/>
        <w:tblLook w:val="04A0" w:firstRow="1" w:lastRow="0" w:firstColumn="1" w:lastColumn="0" w:noHBand="0" w:noVBand="1"/>
      </w:tblPr>
      <w:tblGrid>
        <w:gridCol w:w="6042"/>
        <w:gridCol w:w="3120"/>
      </w:tblGrid>
      <w:tr w:rsidR="00000000">
        <w:trPr>
          <w:divId w:val="782844746"/>
          <w:tblCellSpacing w:w="15" w:type="dxa"/>
        </w:trPr>
        <w:tc>
          <w:tcPr>
            <w:tcW w:w="0" w:type="auto"/>
            <w:tcMar>
              <w:top w:w="15" w:type="dxa"/>
              <w:left w:w="15" w:type="dxa"/>
              <w:bottom w:w="15" w:type="dxa"/>
              <w:right w:w="15" w:type="dxa"/>
            </w:tcMar>
            <w:hideMark/>
          </w:tcPr>
          <w:p w:rsidR="00000000" w:rsidRDefault="00B15DBA">
            <w:pPr>
              <w:jc w:val="right"/>
              <w:rPr>
                <w:rFonts w:eastAsia="Times New Roman"/>
              </w:rPr>
            </w:pPr>
            <w:r>
              <w:rPr>
                <w:rFonts w:ascii="MS Sans Serif" w:eastAsia="Times New Roman" w:hAnsi="MS Sans Serif"/>
                <w:b/>
                <w:bCs/>
                <w:caps/>
                <w:color w:val="000000"/>
              </w:rPr>
              <w:t>Съди</w:t>
            </w:r>
            <w:r>
              <w:rPr>
                <w:rFonts w:ascii="MS Sans Serif" w:eastAsia="Times New Roman" w:hAnsi="MS Sans Serif"/>
                <w:b/>
                <w:bCs/>
                <w:caps/>
                <w:color w:val="000000"/>
              </w:rPr>
              <w:t>я</w:t>
            </w:r>
            <w:r>
              <w:rPr>
                <w:rStyle w:val="a6"/>
                <w:rFonts w:ascii="MS Sans Serif" w:eastAsia="Times New Roman" w:hAnsi="MS Sans Serif"/>
                <w:caps/>
                <w:color w:val="000000"/>
              </w:rPr>
              <w:t xml:space="preserve">: </w:t>
            </w:r>
          </w:p>
        </w:tc>
        <w:tc>
          <w:tcPr>
            <w:tcW w:w="3075" w:type="dxa"/>
            <w:tcMar>
              <w:top w:w="15" w:type="dxa"/>
              <w:left w:w="15" w:type="dxa"/>
              <w:bottom w:w="15" w:type="dxa"/>
              <w:right w:w="15" w:type="dxa"/>
            </w:tcMar>
            <w:vAlign w:val="center"/>
            <w:hideMark/>
          </w:tcPr>
          <w:p w:rsidR="00000000" w:rsidRDefault="00B15DBA">
            <w:pPr>
              <w:rPr>
                <w:rFonts w:eastAsia="Times New Roman"/>
                <w:sz w:val="20"/>
                <w:szCs w:val="20"/>
              </w:rPr>
            </w:pPr>
          </w:p>
        </w:tc>
      </w:tr>
      <w:tr w:rsidR="00000000">
        <w:trPr>
          <w:divId w:val="782844746"/>
          <w:tblCellSpacing w:w="15" w:type="dxa"/>
        </w:trPr>
        <w:tc>
          <w:tcPr>
            <w:tcW w:w="0" w:type="auto"/>
            <w:tcMar>
              <w:top w:w="300" w:type="dxa"/>
              <w:left w:w="15" w:type="dxa"/>
              <w:bottom w:w="15" w:type="dxa"/>
              <w:right w:w="15" w:type="dxa"/>
            </w:tcMar>
            <w:hideMark/>
          </w:tcPr>
          <w:p w:rsidR="00000000" w:rsidRDefault="00B15DBA">
            <w:pPr>
              <w:rPr>
                <w:rFonts w:eastAsia="Times New Roman"/>
                <w:sz w:val="20"/>
                <w:szCs w:val="20"/>
              </w:rPr>
            </w:pPr>
          </w:p>
        </w:tc>
        <w:tc>
          <w:tcPr>
            <w:tcW w:w="3075" w:type="dxa"/>
            <w:tcMar>
              <w:top w:w="300" w:type="dxa"/>
              <w:left w:w="15" w:type="dxa"/>
              <w:bottom w:w="15" w:type="dxa"/>
              <w:right w:w="15" w:type="dxa"/>
            </w:tcMar>
            <w:vAlign w:val="center"/>
            <w:hideMark/>
          </w:tcPr>
          <w:p w:rsidR="00000000" w:rsidRDefault="00B15DBA">
            <w:pPr>
              <w:rPr>
                <w:rFonts w:eastAsia="Times New Roman"/>
                <w:sz w:val="20"/>
                <w:szCs w:val="20"/>
              </w:rPr>
            </w:pPr>
          </w:p>
        </w:tc>
      </w:tr>
    </w:tbl>
    <w:p w:rsidR="00000000" w:rsidRDefault="00B15DBA">
      <w:pPr>
        <w:divId w:val="782844746"/>
        <w:rPr>
          <w:rFonts w:eastAsia="Times New Roman"/>
        </w:rPr>
      </w:pPr>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Times New Roman"/>
    <w:panose1 w:val="020B05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84"/>
  <w:attachedTemplate r:id="rId1"/>
  <w:defaultTabStop w:val="708"/>
  <w:hyphenationZone w:val="420"/>
  <w:noPunctuationKerning/>
  <w:characterSpacingControl w:val="doNotCompress"/>
  <w:compat>
    <w:doNotSnapToGridInCell/>
    <w:doNotWrapTextWithPunct/>
    <w:doNotUseEastAsianBreakRules/>
    <w:growAutofit/>
    <w:compatSetting w:name="compatibilityMode" w:uri="http://schemas.microsoft.com/office/word" w:val="14"/>
  </w:compat>
  <w:rsids>
    <w:rsidRoot w:val="00B15DBA"/>
    <w:rsid w:val="00B15DB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paragraph" w:styleId="a4">
    <w:name w:val="Body Text"/>
    <w:basedOn w:val="a"/>
    <w:link w:val="a5"/>
    <w:uiPriority w:val="99"/>
    <w:semiHidden/>
    <w:unhideWhenUsed/>
    <w:pPr>
      <w:spacing w:before="100" w:beforeAutospacing="1" w:after="100" w:afterAutospacing="1"/>
    </w:pPr>
  </w:style>
  <w:style w:type="character" w:customStyle="1" w:styleId="a5">
    <w:name w:val="Основен текст Знак"/>
    <w:basedOn w:val="a0"/>
    <w:link w:val="a4"/>
    <w:uiPriority w:val="99"/>
    <w:semiHidden/>
    <w:locked/>
    <w:rPr>
      <w:rFonts w:ascii="Times New Roman" w:eastAsiaTheme="minorEastAsia" w:hAnsi="Times New Roman" w:cs="Times New Roman" w:hint="default"/>
      <w:sz w:val="24"/>
      <w:szCs w:val="24"/>
    </w:rPr>
  </w:style>
  <w:style w:type="paragraph" w:customStyle="1" w:styleId="body-text">
    <w:name w:val="body-text"/>
    <w:basedOn w:val="a"/>
    <w:uiPriority w:val="99"/>
    <w:semiHidden/>
    <w:pPr>
      <w:spacing w:before="100" w:beforeAutospacing="1" w:after="100" w:afterAutospacing="1"/>
    </w:pPr>
  </w:style>
  <w:style w:type="paragraph" w:customStyle="1" w:styleId="a00">
    <w:name w:val="a0"/>
    <w:basedOn w:val="a"/>
    <w:uiPriority w:val="99"/>
    <w:semiHidden/>
    <w:pPr>
      <w:spacing w:before="100" w:beforeAutospacing="1" w:after="100" w:afterAutospacing="1"/>
    </w:pPr>
  </w:style>
  <w:style w:type="character" w:styleId="a6">
    <w:name w:val="Strong"/>
    <w:basedOn w:val="a0"/>
    <w:uiPriority w:val="22"/>
    <w:qFormat/>
    <w:rPr>
      <w:b/>
      <w:bCs/>
    </w:rPr>
  </w:style>
  <w:style w:type="character" w:customStyle="1" w:styleId="printdefinition">
    <w:name w:val="printdefinition"/>
    <w:basedOn w:val="a0"/>
  </w:style>
  <w:style w:type="character" w:customStyle="1" w:styleId="bodytext2bold">
    <w:name w:val="bodytext2bold"/>
    <w:basedOn w:val="a0"/>
  </w:style>
  <w:style w:type="character" w:customStyle="1" w:styleId="bodytext2115pt">
    <w:name w:val="bodytext2115pt"/>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paragraph" w:styleId="a4">
    <w:name w:val="Body Text"/>
    <w:basedOn w:val="a"/>
    <w:link w:val="a5"/>
    <w:uiPriority w:val="99"/>
    <w:semiHidden/>
    <w:unhideWhenUsed/>
    <w:pPr>
      <w:spacing w:before="100" w:beforeAutospacing="1" w:after="100" w:afterAutospacing="1"/>
    </w:pPr>
  </w:style>
  <w:style w:type="character" w:customStyle="1" w:styleId="a5">
    <w:name w:val="Основен текст Знак"/>
    <w:basedOn w:val="a0"/>
    <w:link w:val="a4"/>
    <w:uiPriority w:val="99"/>
    <w:semiHidden/>
    <w:locked/>
    <w:rPr>
      <w:rFonts w:ascii="Times New Roman" w:eastAsiaTheme="minorEastAsia" w:hAnsi="Times New Roman" w:cs="Times New Roman" w:hint="default"/>
      <w:sz w:val="24"/>
      <w:szCs w:val="24"/>
    </w:rPr>
  </w:style>
  <w:style w:type="paragraph" w:customStyle="1" w:styleId="body-text">
    <w:name w:val="body-text"/>
    <w:basedOn w:val="a"/>
    <w:uiPriority w:val="99"/>
    <w:semiHidden/>
    <w:pPr>
      <w:spacing w:before="100" w:beforeAutospacing="1" w:after="100" w:afterAutospacing="1"/>
    </w:pPr>
  </w:style>
  <w:style w:type="paragraph" w:customStyle="1" w:styleId="a00">
    <w:name w:val="a0"/>
    <w:basedOn w:val="a"/>
    <w:uiPriority w:val="99"/>
    <w:semiHidden/>
    <w:pPr>
      <w:spacing w:before="100" w:beforeAutospacing="1" w:after="100" w:afterAutospacing="1"/>
    </w:pPr>
  </w:style>
  <w:style w:type="character" w:styleId="a6">
    <w:name w:val="Strong"/>
    <w:basedOn w:val="a0"/>
    <w:uiPriority w:val="22"/>
    <w:qFormat/>
    <w:rPr>
      <w:b/>
      <w:bCs/>
    </w:rPr>
  </w:style>
  <w:style w:type="character" w:customStyle="1" w:styleId="printdefinition">
    <w:name w:val="printdefinition"/>
    <w:basedOn w:val="a0"/>
  </w:style>
  <w:style w:type="character" w:customStyle="1" w:styleId="bodytext2bold">
    <w:name w:val="bodytext2bold"/>
    <w:basedOn w:val="a0"/>
  </w:style>
  <w:style w:type="character" w:customStyle="1" w:styleId="bodytext2115pt">
    <w:name w:val="bodytext2115pt"/>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332791">
      <w:marLeft w:val="0"/>
      <w:marRight w:val="0"/>
      <w:marTop w:val="0"/>
      <w:marBottom w:val="4"/>
      <w:divBdr>
        <w:top w:val="none" w:sz="0" w:space="0" w:color="auto"/>
        <w:left w:val="none" w:sz="0" w:space="0" w:color="auto"/>
        <w:bottom w:val="none" w:sz="0" w:space="0" w:color="auto"/>
        <w:right w:val="none" w:sz="0" w:space="0" w:color="auto"/>
      </w:divBdr>
    </w:div>
    <w:div w:id="782844746">
      <w:marLeft w:val="0"/>
      <w:marRight w:val="0"/>
      <w:marTop w:val="450"/>
      <w:marBottom w:val="3000"/>
      <w:divBdr>
        <w:top w:val="none" w:sz="0" w:space="0" w:color="auto"/>
        <w:left w:val="none" w:sz="0" w:space="0" w:color="auto"/>
        <w:bottom w:val="none" w:sz="0" w:space="0" w:color="auto"/>
        <w:right w:val="none" w:sz="0" w:space="0" w:color="auto"/>
      </w:divBdr>
    </w:div>
  </w:divs>
  <w:encoding w:val="unicode"/>
  <w:optimizeForBrowser/>
  <w:allowPNG/>
  <w:doNotOrganizeInFold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2016</Words>
  <Characters>10884</Characters>
  <Application>Microsoft Office Word</Application>
  <DocSecurity>4</DocSecurity>
  <Lines>90</Lines>
  <Paragraphs>25</Paragraphs>
  <ScaleCrop>false</ScaleCrop>
  <HeadingPairs>
    <vt:vector size="2" baseType="variant">
      <vt:variant>
        <vt:lpstr>Заглавие</vt:lpstr>
      </vt:variant>
      <vt:variant>
        <vt:i4>1</vt:i4>
      </vt:variant>
    </vt:vector>
  </HeadingPairs>
  <TitlesOfParts>
    <vt:vector size="1" baseType="lpstr">
      <vt:lpstr>Решение по Административно дело 1211/2023г.</vt:lpstr>
    </vt:vector>
  </TitlesOfParts>
  <Company/>
  <LinksUpToDate>false</LinksUpToDate>
  <CharactersWithSpaces>12875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по Административно дело 1211/2023г.</dc:title>
  <dc:creator>Veselina Valeva</dc:creator>
  <cp:lastModifiedBy>Maria Bjalkova</cp:lastModifiedBy>
  <cp:revision>2</cp:revision>
  <dcterms:created xsi:type="dcterms:W3CDTF">2024-09-17T12:04:00Z</dcterms:created>
  <dcterms:modified xsi:type="dcterms:W3CDTF">2024-09-17T12:04:00Z</dcterms:modified>
</cp:coreProperties>
</file>